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B8" w:rsidRDefault="007331B8" w:rsidP="00A24C08">
      <w:pPr>
        <w:spacing w:after="0"/>
        <w:rPr>
          <w:rFonts w:ascii="Arial" w:hAnsi="Arial" w:cs="Arial"/>
          <w:b/>
          <w:sz w:val="24"/>
          <w:szCs w:val="38"/>
        </w:rPr>
      </w:pPr>
    </w:p>
    <w:bookmarkStart w:id="0" w:name="_GoBack"/>
    <w:bookmarkEnd w:id="0"/>
    <w:p w:rsidR="00882525" w:rsidRDefault="00B23D0F" w:rsidP="00A24C08">
      <w:pPr>
        <w:spacing w:after="0"/>
        <w:rPr>
          <w:b/>
          <w:sz w:val="38"/>
          <w:szCs w:val="38"/>
        </w:rPr>
      </w:pPr>
      <w:r w:rsidRPr="00882525">
        <w:rPr>
          <w:noProof/>
          <w:sz w:val="20"/>
          <w:szCs w:val="20"/>
          <w:lang w:val="es-ES" w:eastAsia="es-ES"/>
        </w:rPr>
        <mc:AlternateContent>
          <mc:Choice Requires="wps">
            <w:drawing>
              <wp:anchor distT="0" distB="0" distL="114300" distR="114300" simplePos="0" relativeHeight="251663360" behindDoc="0" locked="0" layoutInCell="1" allowOverlap="1" wp14:anchorId="36B8D368" wp14:editId="6B931365">
                <wp:simplePos x="0" y="0"/>
                <wp:positionH relativeFrom="column">
                  <wp:posOffset>2611120</wp:posOffset>
                </wp:positionH>
                <wp:positionV relativeFrom="paragraph">
                  <wp:posOffset>74295</wp:posOffset>
                </wp:positionV>
                <wp:extent cx="4098925" cy="13246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24610"/>
                        </a:xfrm>
                        <a:prstGeom prst="rect">
                          <a:avLst/>
                        </a:prstGeom>
                        <a:noFill/>
                        <a:ln w="9525">
                          <a:solidFill>
                            <a:srgbClr val="000000"/>
                          </a:solidFill>
                          <a:miter lim="800000"/>
                          <a:headEnd/>
                          <a:tailEnd/>
                        </a:ln>
                        <a:effectLst/>
                      </wps:spPr>
                      <wps:txb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2A368D" w:rsidRPr="002A368D" w:rsidRDefault="00D26E0A">
                            <w:pPr>
                              <w:rPr>
                                <w:rFonts w:ascii="Arial" w:hAnsi="Arial" w:cs="Arial"/>
                                <w:sz w:val="24"/>
                                <w:szCs w:val="24"/>
                              </w:rPr>
                            </w:pPr>
                            <w:proofErr w:type="gramStart"/>
                            <w:r>
                              <w:rPr>
                                <w:rFonts w:ascii="Arial" w:hAnsi="Arial" w:cs="Arial"/>
                                <w:sz w:val="24"/>
                                <w:szCs w:val="24"/>
                              </w:rPr>
                              <w:t>LIFE LIVEADAPT</w:t>
                            </w:r>
                            <w:r w:rsidR="00AA0320">
                              <w:rPr>
                                <w:rFonts w:ascii="Arial" w:hAnsi="Arial" w:cs="Arial"/>
                                <w:sz w:val="24"/>
                                <w:szCs w:val="24"/>
                              </w:rPr>
                              <w:t>.</w:t>
                            </w:r>
                            <w:proofErr w:type="gramEnd"/>
                            <w:r w:rsidR="00AA0320">
                              <w:rPr>
                                <w:rFonts w:ascii="Arial" w:hAnsi="Arial" w:cs="Arial"/>
                                <w:sz w:val="24"/>
                                <w:szCs w:val="24"/>
                              </w:rPr>
                              <w:t xml:space="preserve"> </w:t>
                            </w:r>
                            <w:proofErr w:type="gramStart"/>
                            <w:r w:rsidRPr="00D26E0A">
                              <w:rPr>
                                <w:rFonts w:ascii="Arial" w:hAnsi="Arial" w:cs="Arial"/>
                                <w:sz w:val="24"/>
                                <w:szCs w:val="24"/>
                              </w:rPr>
                              <w:t>Adaptation to Climate Change of Extensive Livestock Production Models in Europe</w:t>
                            </w:r>
                            <w:r>
                              <w:rPr>
                                <w:rFonts w:ascii="Arial" w:hAnsi="Arial" w:cs="Arial"/>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6pt;margin-top:5.85pt;width:322.7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" filled="f">
                <v:textbo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2A368D" w:rsidRPr="002A368D" w:rsidRDefault="00D26E0A">
                      <w:pPr>
                        <w:rPr>
                          <w:rFonts w:ascii="Arial" w:hAnsi="Arial" w:cs="Arial"/>
                          <w:sz w:val="24"/>
                          <w:szCs w:val="24"/>
                        </w:rPr>
                      </w:pPr>
                      <w:proofErr w:type="gramStart"/>
                      <w:r>
                        <w:rPr>
                          <w:rFonts w:ascii="Arial" w:hAnsi="Arial" w:cs="Arial"/>
                          <w:sz w:val="24"/>
                          <w:szCs w:val="24"/>
                        </w:rPr>
                        <w:t>LIFE LIVEADAPT</w:t>
                      </w:r>
                      <w:r w:rsidR="00AA0320">
                        <w:rPr>
                          <w:rFonts w:ascii="Arial" w:hAnsi="Arial" w:cs="Arial"/>
                          <w:sz w:val="24"/>
                          <w:szCs w:val="24"/>
                        </w:rPr>
                        <w:t>.</w:t>
                      </w:r>
                      <w:proofErr w:type="gramEnd"/>
                      <w:r w:rsidR="00AA0320">
                        <w:rPr>
                          <w:rFonts w:ascii="Arial" w:hAnsi="Arial" w:cs="Arial"/>
                          <w:sz w:val="24"/>
                          <w:szCs w:val="24"/>
                        </w:rPr>
                        <w:t xml:space="preserve"> </w:t>
                      </w:r>
                      <w:proofErr w:type="gramStart"/>
                      <w:r w:rsidRPr="00D26E0A">
                        <w:rPr>
                          <w:rFonts w:ascii="Arial" w:hAnsi="Arial" w:cs="Arial"/>
                          <w:sz w:val="24"/>
                          <w:szCs w:val="24"/>
                        </w:rPr>
                        <w:t>Adaptation to Climate Change of Extensive Livestock Production Models in Europe</w:t>
                      </w:r>
                      <w:r>
                        <w:rPr>
                          <w:rFonts w:ascii="Arial" w:hAnsi="Arial" w:cs="Arial"/>
                          <w:sz w:val="24"/>
                          <w:szCs w:val="24"/>
                        </w:rPr>
                        <w:t>.</w:t>
                      </w:r>
                      <w:proofErr w:type="gramEnd"/>
                    </w:p>
                  </w:txbxContent>
                </v:textbox>
              </v:shape>
            </w:pict>
          </mc:Fallback>
        </mc:AlternateContent>
      </w:r>
      <w:r w:rsidRPr="00882525">
        <w:rPr>
          <w:b/>
          <w:noProof/>
          <w:sz w:val="38"/>
          <w:szCs w:val="38"/>
          <w:lang w:val="es-ES" w:eastAsia="es-ES"/>
        </w:rPr>
        <mc:AlternateContent>
          <mc:Choice Requires="wps">
            <w:drawing>
              <wp:anchor distT="0" distB="0" distL="114300" distR="114300" simplePos="0" relativeHeight="251661312" behindDoc="0" locked="0" layoutInCell="1" allowOverlap="1" wp14:anchorId="4A489A02" wp14:editId="5E492261">
                <wp:simplePos x="0" y="0"/>
                <wp:positionH relativeFrom="column">
                  <wp:posOffset>-203200</wp:posOffset>
                </wp:positionH>
                <wp:positionV relativeFrom="paragraph">
                  <wp:posOffset>74295</wp:posOffset>
                </wp:positionV>
                <wp:extent cx="2475230" cy="13246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24610"/>
                        </a:xfrm>
                        <a:prstGeom prst="rect">
                          <a:avLst/>
                        </a:prstGeom>
                        <a:noFill/>
                        <a:ln w="9525">
                          <a:solidFill>
                            <a:srgbClr val="000000"/>
                          </a:solidFill>
                          <a:miter lim="800000"/>
                          <a:headEnd/>
                          <a:tailEnd/>
                        </a:ln>
                        <a:effectLst/>
                      </wps:spPr>
                      <wps:txbx>
                        <w:txbxContent>
                          <w:p w:rsidR="001E260D" w:rsidRDefault="0071145C" w:rsidP="00FF5598">
                            <w:pPr>
                              <w:spacing w:after="0"/>
                              <w:jc w:val="center"/>
                              <w:rPr>
                                <w:rFonts w:ascii="Arial" w:hAnsi="Arial" w:cs="Arial"/>
                                <w:b/>
                                <w:sz w:val="24"/>
                                <w:szCs w:val="24"/>
                              </w:rPr>
                            </w:pPr>
                            <w:r w:rsidRPr="0071145C">
                              <w:rPr>
                                <w:rFonts w:ascii="Arial" w:hAnsi="Arial" w:cs="Arial"/>
                                <w:b/>
                                <w:sz w:val="24"/>
                                <w:szCs w:val="24"/>
                              </w:rPr>
                              <w:t>Project logo</w:t>
                            </w:r>
                          </w:p>
                          <w:p w:rsidR="00882525" w:rsidRPr="00BD7B58" w:rsidRDefault="00D26E0A" w:rsidP="00FF5598">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1813132" cy="1075228"/>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17CCAES000035COVER.jpg"/>
                                          <pic:cNvPicPr/>
                                        </pic:nvPicPr>
                                        <pic:blipFill rotWithShape="1">
                                          <a:blip r:embed="rId7">
                                            <a:extLst>
                                              <a:ext uri="{28A0092B-C50C-407E-A947-70E740481C1C}">
                                                <a14:useLocalDpi xmlns:a14="http://schemas.microsoft.com/office/drawing/2010/main" val="0"/>
                                              </a:ext>
                                            </a:extLst>
                                          </a:blip>
                                          <a:srcRect t="21361" b="29117"/>
                                          <a:stretch/>
                                        </pic:blipFill>
                                        <pic:spPr bwMode="auto">
                                          <a:xfrm>
                                            <a:off x="0" y="0"/>
                                            <a:ext cx="1816354" cy="107713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5.85pt;width:194.9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" filled="f">
                <v:textbox>
                  <w:txbxContent>
                    <w:p w:rsidR="001E260D" w:rsidRDefault="0071145C" w:rsidP="00FF5598">
                      <w:pPr>
                        <w:spacing w:after="0"/>
                        <w:jc w:val="center"/>
                        <w:rPr>
                          <w:rFonts w:ascii="Arial" w:hAnsi="Arial" w:cs="Arial"/>
                          <w:b/>
                          <w:sz w:val="24"/>
                          <w:szCs w:val="24"/>
                        </w:rPr>
                      </w:pPr>
                      <w:r w:rsidRPr="0071145C">
                        <w:rPr>
                          <w:rFonts w:ascii="Arial" w:hAnsi="Arial" w:cs="Arial"/>
                          <w:b/>
                          <w:sz w:val="24"/>
                          <w:szCs w:val="24"/>
                        </w:rPr>
                        <w:t>Project logo</w:t>
                      </w:r>
                    </w:p>
                    <w:p w:rsidR="00882525" w:rsidRPr="00BD7B58" w:rsidRDefault="00D26E0A" w:rsidP="00FF5598">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1813132" cy="1075228"/>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17CCAES000035COVER.jpg"/>
                                    <pic:cNvPicPr/>
                                  </pic:nvPicPr>
                                  <pic:blipFill rotWithShape="1">
                                    <a:blip r:embed="rId8">
                                      <a:extLst>
                                        <a:ext uri="{28A0092B-C50C-407E-A947-70E740481C1C}">
                                          <a14:useLocalDpi xmlns:a14="http://schemas.microsoft.com/office/drawing/2010/main" val="0"/>
                                        </a:ext>
                                      </a:extLst>
                                    </a:blip>
                                    <a:srcRect t="21361" b="29117"/>
                                    <a:stretch/>
                                  </pic:blipFill>
                                  <pic:spPr bwMode="auto">
                                    <a:xfrm>
                                      <a:off x="0" y="0"/>
                                      <a:ext cx="1816354" cy="107713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24C08" w:rsidRDefault="00A24C08"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393FA3" w:rsidRDefault="00393FA3"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FD4D2C" w:rsidP="00177070">
      <w:pPr>
        <w:spacing w:after="0"/>
        <w:jc w:val="both"/>
        <w:rPr>
          <w:sz w:val="20"/>
          <w:szCs w:val="20"/>
          <w:lang w:val="en-US"/>
        </w:rPr>
      </w:pPr>
      <w:r w:rsidRPr="00882525">
        <w:rPr>
          <w:noProof/>
          <w:sz w:val="20"/>
          <w:szCs w:val="20"/>
          <w:lang w:val="es-ES" w:eastAsia="es-ES"/>
        </w:rPr>
        <mc:AlternateContent>
          <mc:Choice Requires="wps">
            <w:drawing>
              <wp:anchor distT="0" distB="0" distL="114300" distR="114300" simplePos="0" relativeHeight="251677696" behindDoc="0" locked="0" layoutInCell="1" allowOverlap="1" wp14:anchorId="2911346E" wp14:editId="14151CCE">
                <wp:simplePos x="0" y="0"/>
                <wp:positionH relativeFrom="column">
                  <wp:posOffset>2611409</wp:posOffset>
                </wp:positionH>
                <wp:positionV relativeFrom="paragraph">
                  <wp:posOffset>79499</wp:posOffset>
                </wp:positionV>
                <wp:extent cx="4098925" cy="641267"/>
                <wp:effectExtent l="0" t="0" r="158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641267"/>
                        </a:xfrm>
                        <a:prstGeom prst="rect">
                          <a:avLst/>
                        </a:prstGeom>
                        <a:noFill/>
                        <a:ln w="9525">
                          <a:solidFill>
                            <a:srgbClr val="000000"/>
                          </a:solidFill>
                          <a:miter lim="800000"/>
                          <a:headEnd/>
                          <a:tailEnd/>
                        </a:ln>
                        <a:effectLst/>
                      </wps:spPr>
                      <wps:txb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C80E89" w:rsidRPr="005A1C2C" w:rsidRDefault="005A1C2C" w:rsidP="00164C40">
                            <w:pPr>
                              <w:jc w:val="both"/>
                              <w:rPr>
                                <w:rFonts w:ascii="Arial" w:hAnsi="Arial" w:cs="Arial"/>
                                <w:sz w:val="24"/>
                                <w:szCs w:val="24"/>
                                <w:lang w:val="en-IE"/>
                              </w:rPr>
                            </w:pPr>
                            <w:r w:rsidRPr="005A1C2C">
                              <w:rPr>
                                <w:rFonts w:ascii="Arial" w:hAnsi="Arial" w:cs="Arial"/>
                                <w:sz w:val="24"/>
                                <w:szCs w:val="24"/>
                                <w:lang w:val="en-IE"/>
                              </w:rPr>
                              <w:t>Land Use-F</w:t>
                            </w:r>
                            <w:r w:rsidR="00D26E0A">
                              <w:rPr>
                                <w:rFonts w:ascii="Arial" w:hAnsi="Arial" w:cs="Arial"/>
                                <w:sz w:val="24"/>
                                <w:szCs w:val="24"/>
                                <w:lang w:val="en-IE"/>
                              </w:rPr>
                              <w:t>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6pt;margin-top:6.25pt;width:322.75pt;height: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" filled="f">
                <v:textbo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C80E89" w:rsidRPr="005A1C2C" w:rsidRDefault="005A1C2C" w:rsidP="00164C40">
                      <w:pPr>
                        <w:jc w:val="both"/>
                        <w:rPr>
                          <w:rFonts w:ascii="Arial" w:hAnsi="Arial" w:cs="Arial"/>
                          <w:sz w:val="24"/>
                          <w:szCs w:val="24"/>
                          <w:lang w:val="en-IE"/>
                        </w:rPr>
                      </w:pPr>
                      <w:r w:rsidRPr="005A1C2C">
                        <w:rPr>
                          <w:rFonts w:ascii="Arial" w:hAnsi="Arial" w:cs="Arial"/>
                          <w:sz w:val="24"/>
                          <w:szCs w:val="24"/>
                          <w:lang w:val="en-IE"/>
                        </w:rPr>
                        <w:t>Land Use-F</w:t>
                      </w:r>
                      <w:r w:rsidR="00D26E0A">
                        <w:rPr>
                          <w:rFonts w:ascii="Arial" w:hAnsi="Arial" w:cs="Arial"/>
                          <w:sz w:val="24"/>
                          <w:szCs w:val="24"/>
                          <w:lang w:val="en-IE"/>
                        </w:rPr>
                        <w:t>arm</w:t>
                      </w:r>
                    </w:p>
                  </w:txbxContent>
                </v:textbox>
              </v:shape>
            </w:pict>
          </mc:Fallback>
        </mc:AlternateContent>
      </w:r>
      <w:r w:rsidR="00B23D0F" w:rsidRPr="00882525">
        <w:rPr>
          <w:noProof/>
          <w:sz w:val="20"/>
          <w:szCs w:val="20"/>
          <w:lang w:val="es-ES" w:eastAsia="es-ES"/>
        </w:rPr>
        <mc:AlternateContent>
          <mc:Choice Requires="wps">
            <w:drawing>
              <wp:anchor distT="0" distB="0" distL="114300" distR="114300" simplePos="0" relativeHeight="251665408" behindDoc="0" locked="0" layoutInCell="1" allowOverlap="1" wp14:anchorId="0E55E6F8" wp14:editId="108A6A00">
                <wp:simplePos x="0" y="0"/>
                <wp:positionH relativeFrom="column">
                  <wp:posOffset>-203200</wp:posOffset>
                </wp:positionH>
                <wp:positionV relativeFrom="paragraph">
                  <wp:posOffset>79375</wp:posOffset>
                </wp:positionV>
                <wp:extent cx="2474595" cy="8295640"/>
                <wp:effectExtent l="0" t="0" r="209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295640"/>
                        </a:xfrm>
                        <a:prstGeom prst="rect">
                          <a:avLst/>
                        </a:prstGeom>
                        <a:noFill/>
                        <a:ln w="9525">
                          <a:solidFill>
                            <a:srgbClr val="000000"/>
                          </a:solidFill>
                          <a:miter lim="800000"/>
                          <a:headEnd/>
                          <a:tailEnd/>
                        </a:ln>
                        <a:effectLst/>
                      </wps:spPr>
                      <wps:txbx>
                        <w:txbxContent>
                          <w:p w:rsidR="00882525" w:rsidRDefault="00D61F8C">
                            <w:pPr>
                              <w:rPr>
                                <w:rFonts w:ascii="Arial" w:hAnsi="Arial" w:cs="Arial"/>
                                <w:b/>
                                <w:sz w:val="24"/>
                                <w:szCs w:val="24"/>
                              </w:rPr>
                            </w:pPr>
                            <w:r>
                              <w:rPr>
                                <w:rFonts w:ascii="Arial" w:hAnsi="Arial" w:cs="Arial"/>
                                <w:b/>
                                <w:sz w:val="24"/>
                                <w:szCs w:val="24"/>
                              </w:rPr>
                              <w:t>Funding Programme</w:t>
                            </w:r>
                          </w:p>
                          <w:p w:rsidR="00FF5598" w:rsidRDefault="00D14330" w:rsidP="00C80E89">
                            <w:pPr>
                              <w:rPr>
                                <w:rFonts w:ascii="Arial" w:hAnsi="Arial" w:cs="Arial"/>
                                <w:sz w:val="24"/>
                                <w:szCs w:val="24"/>
                              </w:rPr>
                            </w:pPr>
                            <w:r>
                              <w:rPr>
                                <w:rFonts w:ascii="Arial" w:hAnsi="Arial" w:cs="Arial"/>
                                <w:sz w:val="24"/>
                                <w:szCs w:val="24"/>
                              </w:rPr>
                              <w:t>LIFE</w:t>
                            </w:r>
                          </w:p>
                          <w:p w:rsidR="00D14330" w:rsidRDefault="00D14330"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FF5598" w:rsidRDefault="00D14330" w:rsidP="00C80E89">
                            <w:pPr>
                              <w:rPr>
                                <w:rFonts w:ascii="Arial" w:hAnsi="Arial" w:cs="Arial"/>
                                <w:sz w:val="24"/>
                                <w:szCs w:val="24"/>
                              </w:rPr>
                            </w:pPr>
                            <w:r>
                              <w:rPr>
                                <w:rFonts w:ascii="Arial" w:hAnsi="Arial" w:cs="Arial"/>
                                <w:sz w:val="24"/>
                                <w:szCs w:val="24"/>
                              </w:rPr>
                              <w:t>2018-2022</w:t>
                            </w:r>
                          </w:p>
                          <w:p w:rsidR="00D14330" w:rsidRPr="005069B4" w:rsidRDefault="00D14330" w:rsidP="00C80E89">
                            <w:pPr>
                              <w:rPr>
                                <w:rFonts w:ascii="Arial" w:hAnsi="Arial" w:cs="Arial"/>
                                <w:sz w:val="24"/>
                                <w:szCs w:val="24"/>
                              </w:rPr>
                            </w:pPr>
                          </w:p>
                          <w:p w:rsidR="00A10872" w:rsidRPr="00D14330" w:rsidRDefault="00A10872">
                            <w:pPr>
                              <w:rPr>
                                <w:rFonts w:ascii="Arial" w:hAnsi="Arial" w:cs="Arial"/>
                                <w:b/>
                                <w:sz w:val="24"/>
                                <w:szCs w:val="24"/>
                                <w:lang w:val="es-ES"/>
                              </w:rPr>
                            </w:pPr>
                            <w:proofErr w:type="spellStart"/>
                            <w:r w:rsidRPr="00D14330">
                              <w:rPr>
                                <w:rFonts w:ascii="Arial" w:hAnsi="Arial" w:cs="Arial"/>
                                <w:b/>
                                <w:sz w:val="24"/>
                                <w:szCs w:val="24"/>
                                <w:lang w:val="es-ES"/>
                              </w:rPr>
                              <w:t>Coordinator</w:t>
                            </w:r>
                            <w:proofErr w:type="spellEnd"/>
                          </w:p>
                          <w:p w:rsidR="00FF5598" w:rsidRPr="00D14330" w:rsidRDefault="00D14330" w:rsidP="00C23822">
                            <w:pPr>
                              <w:rPr>
                                <w:rFonts w:ascii="Arial" w:hAnsi="Arial" w:cs="Arial"/>
                                <w:sz w:val="24"/>
                                <w:szCs w:val="24"/>
                                <w:lang w:val="es-ES"/>
                              </w:rPr>
                            </w:pPr>
                            <w:r w:rsidRPr="00D14330">
                              <w:rPr>
                                <w:rFonts w:ascii="Arial" w:hAnsi="Arial" w:cs="Arial"/>
                                <w:sz w:val="24"/>
                                <w:szCs w:val="24"/>
                                <w:lang w:val="es-ES"/>
                              </w:rPr>
                              <w:t>Universidad de Córdoba (</w:t>
                            </w:r>
                            <w:proofErr w:type="spellStart"/>
                            <w:r w:rsidRPr="00D14330">
                              <w:rPr>
                                <w:rFonts w:ascii="Arial" w:hAnsi="Arial" w:cs="Arial"/>
                                <w:sz w:val="24"/>
                                <w:szCs w:val="24"/>
                                <w:lang w:val="es-ES"/>
                              </w:rPr>
                              <w:t>Spain</w:t>
                            </w:r>
                            <w:proofErr w:type="spellEnd"/>
                            <w:r w:rsidRPr="00D14330">
                              <w:rPr>
                                <w:rFonts w:ascii="Arial" w:hAnsi="Arial" w:cs="Arial"/>
                                <w:sz w:val="24"/>
                                <w:szCs w:val="24"/>
                                <w:lang w:val="es-ES"/>
                              </w:rPr>
                              <w:t>)</w:t>
                            </w:r>
                          </w:p>
                          <w:p w:rsidR="00D14330" w:rsidRPr="00D14330" w:rsidRDefault="00D14330" w:rsidP="00C23822">
                            <w:pPr>
                              <w:rPr>
                                <w:rFonts w:ascii="Arial" w:hAnsi="Arial" w:cs="Arial"/>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C23822" w:rsidRDefault="00D14330">
                            <w:pPr>
                              <w:rPr>
                                <w:rFonts w:ascii="Arial" w:hAnsi="Arial" w:cs="Arial"/>
                                <w:sz w:val="24"/>
                                <w:szCs w:val="24"/>
                              </w:rPr>
                            </w:pPr>
                            <w:r>
                              <w:rPr>
                                <w:rFonts w:ascii="Arial" w:hAnsi="Arial" w:cs="Arial"/>
                                <w:sz w:val="24"/>
                                <w:szCs w:val="24"/>
                              </w:rPr>
                              <w:t>Spain, France, Portugal</w:t>
                            </w:r>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D14330" w:rsidRPr="00D14330" w:rsidRDefault="007331B8">
                            <w:pPr>
                              <w:rPr>
                                <w:rFonts w:ascii="Arial" w:hAnsi="Arial" w:cs="Arial"/>
                                <w:b/>
                                <w:sz w:val="28"/>
                                <w:szCs w:val="24"/>
                              </w:rPr>
                            </w:pPr>
                            <w:hyperlink r:id="rId9" w:history="1">
                              <w:r w:rsidR="00D14330" w:rsidRPr="00D14330">
                                <w:rPr>
                                  <w:rStyle w:val="Hipervnculo"/>
                                  <w:rFonts w:ascii="Arial" w:hAnsi="Arial" w:cs="Arial"/>
                                  <w:sz w:val="24"/>
                                </w:rPr>
                                <w:t>https://liveadapt.eu/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pt;margin-top:6.25pt;width:194.85pt;height:6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" filled="f">
                <v:textbox>
                  <w:txbxContent>
                    <w:p w:rsidR="00882525" w:rsidRDefault="00D61F8C">
                      <w:pPr>
                        <w:rPr>
                          <w:rFonts w:ascii="Arial" w:hAnsi="Arial" w:cs="Arial"/>
                          <w:b/>
                          <w:sz w:val="24"/>
                          <w:szCs w:val="24"/>
                        </w:rPr>
                      </w:pPr>
                      <w:r>
                        <w:rPr>
                          <w:rFonts w:ascii="Arial" w:hAnsi="Arial" w:cs="Arial"/>
                          <w:b/>
                          <w:sz w:val="24"/>
                          <w:szCs w:val="24"/>
                        </w:rPr>
                        <w:t>Funding Programme</w:t>
                      </w:r>
                    </w:p>
                    <w:p w:rsidR="00FF5598" w:rsidRDefault="00D14330" w:rsidP="00C80E89">
                      <w:pPr>
                        <w:rPr>
                          <w:rFonts w:ascii="Arial" w:hAnsi="Arial" w:cs="Arial"/>
                          <w:sz w:val="24"/>
                          <w:szCs w:val="24"/>
                        </w:rPr>
                      </w:pPr>
                      <w:r>
                        <w:rPr>
                          <w:rFonts w:ascii="Arial" w:hAnsi="Arial" w:cs="Arial"/>
                          <w:sz w:val="24"/>
                          <w:szCs w:val="24"/>
                        </w:rPr>
                        <w:t>LIFE</w:t>
                      </w:r>
                    </w:p>
                    <w:p w:rsidR="00D14330" w:rsidRDefault="00D14330"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FF5598" w:rsidRDefault="00D14330" w:rsidP="00C80E89">
                      <w:pPr>
                        <w:rPr>
                          <w:rFonts w:ascii="Arial" w:hAnsi="Arial" w:cs="Arial"/>
                          <w:sz w:val="24"/>
                          <w:szCs w:val="24"/>
                        </w:rPr>
                      </w:pPr>
                      <w:r>
                        <w:rPr>
                          <w:rFonts w:ascii="Arial" w:hAnsi="Arial" w:cs="Arial"/>
                          <w:sz w:val="24"/>
                          <w:szCs w:val="24"/>
                        </w:rPr>
                        <w:t>2018-2022</w:t>
                      </w:r>
                    </w:p>
                    <w:p w:rsidR="00D14330" w:rsidRPr="005069B4" w:rsidRDefault="00D14330" w:rsidP="00C80E89">
                      <w:pPr>
                        <w:rPr>
                          <w:rFonts w:ascii="Arial" w:hAnsi="Arial" w:cs="Arial"/>
                          <w:sz w:val="24"/>
                          <w:szCs w:val="24"/>
                        </w:rPr>
                      </w:pPr>
                    </w:p>
                    <w:p w:rsidR="00A10872" w:rsidRPr="00D14330" w:rsidRDefault="00A10872">
                      <w:pPr>
                        <w:rPr>
                          <w:rFonts w:ascii="Arial" w:hAnsi="Arial" w:cs="Arial"/>
                          <w:b/>
                          <w:sz w:val="24"/>
                          <w:szCs w:val="24"/>
                          <w:lang w:val="es-ES"/>
                        </w:rPr>
                      </w:pPr>
                      <w:proofErr w:type="spellStart"/>
                      <w:r w:rsidRPr="00D14330">
                        <w:rPr>
                          <w:rFonts w:ascii="Arial" w:hAnsi="Arial" w:cs="Arial"/>
                          <w:b/>
                          <w:sz w:val="24"/>
                          <w:szCs w:val="24"/>
                          <w:lang w:val="es-ES"/>
                        </w:rPr>
                        <w:t>Coordinator</w:t>
                      </w:r>
                      <w:proofErr w:type="spellEnd"/>
                    </w:p>
                    <w:p w:rsidR="00FF5598" w:rsidRPr="00D14330" w:rsidRDefault="00D14330" w:rsidP="00C23822">
                      <w:pPr>
                        <w:rPr>
                          <w:rFonts w:ascii="Arial" w:hAnsi="Arial" w:cs="Arial"/>
                          <w:sz w:val="24"/>
                          <w:szCs w:val="24"/>
                          <w:lang w:val="es-ES"/>
                        </w:rPr>
                      </w:pPr>
                      <w:r w:rsidRPr="00D14330">
                        <w:rPr>
                          <w:rFonts w:ascii="Arial" w:hAnsi="Arial" w:cs="Arial"/>
                          <w:sz w:val="24"/>
                          <w:szCs w:val="24"/>
                          <w:lang w:val="es-ES"/>
                        </w:rPr>
                        <w:t>Universidad de Córdoba (</w:t>
                      </w:r>
                      <w:proofErr w:type="spellStart"/>
                      <w:r w:rsidRPr="00D14330">
                        <w:rPr>
                          <w:rFonts w:ascii="Arial" w:hAnsi="Arial" w:cs="Arial"/>
                          <w:sz w:val="24"/>
                          <w:szCs w:val="24"/>
                          <w:lang w:val="es-ES"/>
                        </w:rPr>
                        <w:t>Spain</w:t>
                      </w:r>
                      <w:proofErr w:type="spellEnd"/>
                      <w:r w:rsidRPr="00D14330">
                        <w:rPr>
                          <w:rFonts w:ascii="Arial" w:hAnsi="Arial" w:cs="Arial"/>
                          <w:sz w:val="24"/>
                          <w:szCs w:val="24"/>
                          <w:lang w:val="es-ES"/>
                        </w:rPr>
                        <w:t>)</w:t>
                      </w:r>
                    </w:p>
                    <w:p w:rsidR="00D14330" w:rsidRPr="00D14330" w:rsidRDefault="00D14330" w:rsidP="00C23822">
                      <w:pPr>
                        <w:rPr>
                          <w:rFonts w:ascii="Arial" w:hAnsi="Arial" w:cs="Arial"/>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C23822" w:rsidRDefault="00D14330">
                      <w:pPr>
                        <w:rPr>
                          <w:rFonts w:ascii="Arial" w:hAnsi="Arial" w:cs="Arial"/>
                          <w:sz w:val="24"/>
                          <w:szCs w:val="24"/>
                        </w:rPr>
                      </w:pPr>
                      <w:r>
                        <w:rPr>
                          <w:rFonts w:ascii="Arial" w:hAnsi="Arial" w:cs="Arial"/>
                          <w:sz w:val="24"/>
                          <w:szCs w:val="24"/>
                        </w:rPr>
                        <w:t>Spain, France, Portugal</w:t>
                      </w:r>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D14330" w:rsidRDefault="00D14330">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D14330" w:rsidRPr="00D14330" w:rsidRDefault="00D14330">
                      <w:pPr>
                        <w:rPr>
                          <w:rFonts w:ascii="Arial" w:hAnsi="Arial" w:cs="Arial"/>
                          <w:b/>
                          <w:sz w:val="28"/>
                          <w:szCs w:val="24"/>
                        </w:rPr>
                      </w:pPr>
                      <w:hyperlink r:id="rId10" w:history="1">
                        <w:r w:rsidRPr="00D14330">
                          <w:rPr>
                            <w:rStyle w:val="Hipervnculo"/>
                            <w:rFonts w:ascii="Arial" w:hAnsi="Arial" w:cs="Arial"/>
                            <w:sz w:val="24"/>
                          </w:rPr>
                          <w:t>https://liveadapt.eu/</w:t>
                        </w:r>
                      </w:hyperlink>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926820"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3840" behindDoc="0" locked="0" layoutInCell="1" allowOverlap="1" wp14:anchorId="0832E95F" wp14:editId="242F8A5A">
                <wp:simplePos x="0" y="0"/>
                <wp:positionH relativeFrom="column">
                  <wp:posOffset>2611409</wp:posOffset>
                </wp:positionH>
                <wp:positionV relativeFrom="paragraph">
                  <wp:posOffset>90789</wp:posOffset>
                </wp:positionV>
                <wp:extent cx="4102735" cy="2588820"/>
                <wp:effectExtent l="0" t="0" r="12065"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588820"/>
                        </a:xfrm>
                        <a:prstGeom prst="rect">
                          <a:avLst/>
                        </a:prstGeom>
                        <a:noFill/>
                        <a:ln w="9525">
                          <a:solidFill>
                            <a:srgbClr val="000000"/>
                          </a:solidFill>
                          <a:miter lim="800000"/>
                          <a:headEnd/>
                          <a:tailEnd/>
                        </a:ln>
                        <a:effectLst/>
                      </wps:spPr>
                      <wps:txb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D26E0A" w:rsidRDefault="00D26E0A" w:rsidP="00D26E0A">
                            <w:pPr>
                              <w:jc w:val="both"/>
                              <w:rPr>
                                <w:rFonts w:ascii="Arial" w:hAnsi="Arial" w:cs="Arial"/>
                                <w:sz w:val="24"/>
                                <w:szCs w:val="24"/>
                              </w:rPr>
                            </w:pPr>
                            <w:r w:rsidRPr="00D26E0A">
                              <w:rPr>
                                <w:rFonts w:ascii="Arial" w:hAnsi="Arial" w:cs="Arial"/>
                                <w:sz w:val="24"/>
                                <w:szCs w:val="24"/>
                              </w:rPr>
                              <w:t xml:space="preserve">The LIFE </w:t>
                            </w:r>
                            <w:proofErr w:type="spellStart"/>
                            <w:r w:rsidRPr="00D26E0A">
                              <w:rPr>
                                <w:rFonts w:ascii="Arial" w:hAnsi="Arial" w:cs="Arial"/>
                                <w:sz w:val="24"/>
                                <w:szCs w:val="24"/>
                              </w:rPr>
                              <w:t>LiveAdapt</w:t>
                            </w:r>
                            <w:proofErr w:type="spellEnd"/>
                            <w:r w:rsidRPr="00D26E0A">
                              <w:rPr>
                                <w:rFonts w:ascii="Arial" w:hAnsi="Arial" w:cs="Arial"/>
                                <w:sz w:val="24"/>
                                <w:szCs w:val="24"/>
                              </w:rPr>
                              <w:t xml:space="preserve"> aims to demonstrate innovative technologies for livestock rearing that are adapted to the effects of climate change. These include the testing and use of improved water collection systems and better livestock management through the use of ICT and higher quality pastures. In this way, the project will identify, adapt and transfer the best practices introduced to combat climate-related risks for livestock in southern Europe. Best practices will also cover waste, agro-forestry, energy efficiency, energy production, desertification, animal health and biodiversity enrichment.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5.6pt;margin-top:7.15pt;width:323.05pt;height:20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" filled="f">
                <v:textbox>
                  <w:txbxContent>
                    <w:p w:rsidR="00676288"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D26E0A" w:rsidRDefault="00D26E0A" w:rsidP="00D26E0A">
                      <w:pPr>
                        <w:jc w:val="both"/>
                        <w:rPr>
                          <w:rFonts w:ascii="Arial" w:hAnsi="Arial" w:cs="Arial"/>
                          <w:sz w:val="24"/>
                          <w:szCs w:val="24"/>
                        </w:rPr>
                      </w:pPr>
                      <w:r w:rsidRPr="00D26E0A">
                        <w:rPr>
                          <w:rFonts w:ascii="Arial" w:hAnsi="Arial" w:cs="Arial"/>
                          <w:sz w:val="24"/>
                          <w:szCs w:val="24"/>
                        </w:rPr>
                        <w:t xml:space="preserve">The LIFE </w:t>
                      </w:r>
                      <w:proofErr w:type="spellStart"/>
                      <w:r w:rsidRPr="00D26E0A">
                        <w:rPr>
                          <w:rFonts w:ascii="Arial" w:hAnsi="Arial" w:cs="Arial"/>
                          <w:sz w:val="24"/>
                          <w:szCs w:val="24"/>
                        </w:rPr>
                        <w:t>LiveAdapt</w:t>
                      </w:r>
                      <w:proofErr w:type="spellEnd"/>
                      <w:r w:rsidRPr="00D26E0A">
                        <w:rPr>
                          <w:rFonts w:ascii="Arial" w:hAnsi="Arial" w:cs="Arial"/>
                          <w:sz w:val="24"/>
                          <w:szCs w:val="24"/>
                        </w:rPr>
                        <w:t xml:space="preserve"> aims to demonstrate innovative technologies for livestock rearing that are adapted to the effects of climate change. These include the testing and use of improved water collection systems and better livestock management through the use of ICT and higher quality pastures. In this way, the project will identify, adapt and transfer the best practices introduced to combat climate-related risks for livestock in southern Europe. Best practices will also cover waste, agro-forestry, energy efficiency, energy production, desertification, animal health and biodiversity enrichment.</w:t>
                      </w: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AD5ADF" w:rsidP="00177070">
      <w:pPr>
        <w:spacing w:after="0"/>
        <w:jc w:val="both"/>
        <w:rPr>
          <w:sz w:val="20"/>
          <w:szCs w:val="20"/>
          <w:lang w:val="en-US"/>
        </w:rPr>
      </w:pPr>
      <w:r>
        <w:rPr>
          <w:sz w:val="20"/>
          <w:szCs w:val="20"/>
          <w:lang w:val="en-US"/>
        </w:rPr>
        <w:softHyphen/>
      </w:r>
      <w:r>
        <w:rPr>
          <w:sz w:val="20"/>
          <w:szCs w:val="20"/>
          <w:lang w:val="en-US"/>
        </w:rPr>
        <w:softHyphen/>
      </w:r>
      <w:r>
        <w:rPr>
          <w:sz w:val="20"/>
          <w:szCs w:val="20"/>
          <w:lang w:val="en-US"/>
        </w:rPr>
        <w:softHyphen/>
      </w:r>
      <w:r>
        <w:rPr>
          <w:sz w:val="20"/>
          <w:szCs w:val="20"/>
          <w:lang w:val="en-US"/>
        </w:rPr>
        <w:softHyphen/>
      </w:r>
      <w:r>
        <w:rPr>
          <w:sz w:val="20"/>
          <w:szCs w:val="20"/>
          <w:lang w:val="en-US"/>
        </w:rPr>
        <w:softHyphen/>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926820"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1792" behindDoc="0" locked="0" layoutInCell="1" allowOverlap="1" wp14:anchorId="278EB593" wp14:editId="28D89D00">
                <wp:simplePos x="0" y="0"/>
                <wp:positionH relativeFrom="column">
                  <wp:posOffset>2611120</wp:posOffset>
                </wp:positionH>
                <wp:positionV relativeFrom="paragraph">
                  <wp:posOffset>76200</wp:posOffset>
                </wp:positionV>
                <wp:extent cx="4102735" cy="4911725"/>
                <wp:effectExtent l="0" t="0" r="1206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4911725"/>
                        </a:xfrm>
                        <a:prstGeom prst="rect">
                          <a:avLst/>
                        </a:prstGeom>
                        <a:noFill/>
                        <a:ln w="9525">
                          <a:solidFill>
                            <a:srgbClr val="000000"/>
                          </a:solidFill>
                          <a:miter lim="800000"/>
                          <a:headEnd/>
                          <a:tailEnd/>
                        </a:ln>
                        <a:effectLst/>
                      </wps:spPr>
                      <wps:txbx>
                        <w:txbxContent>
                          <w:p w:rsidR="00851226" w:rsidRPr="00D14330" w:rsidRDefault="006E7623" w:rsidP="00851226">
                            <w:pPr>
                              <w:rPr>
                                <w:rFonts w:ascii="Arial" w:hAnsi="Arial" w:cs="Arial"/>
                                <w:sz w:val="24"/>
                                <w:szCs w:val="24"/>
                                <w:lang w:val="en-IE"/>
                              </w:rPr>
                            </w:pPr>
                            <w:r>
                              <w:rPr>
                                <w:rFonts w:ascii="Arial" w:hAnsi="Arial" w:cs="Arial"/>
                                <w:b/>
                                <w:sz w:val="24"/>
                                <w:szCs w:val="24"/>
                                <w:lang w:val="en-IE"/>
                              </w:rPr>
                              <w:t>Results</w:t>
                            </w:r>
                          </w:p>
                          <w:p w:rsidR="00D26E0A" w:rsidRPr="00D26E0A" w:rsidRDefault="00D26E0A" w:rsidP="00926820">
                            <w:pPr>
                              <w:spacing w:after="120"/>
                              <w:jc w:val="both"/>
                              <w:rPr>
                                <w:rFonts w:ascii="Arial" w:hAnsi="Arial" w:cs="Arial"/>
                                <w:sz w:val="24"/>
                                <w:szCs w:val="24"/>
                              </w:rPr>
                            </w:pPr>
                            <w:r w:rsidRPr="00D26E0A">
                              <w:rPr>
                                <w:rFonts w:ascii="Arial" w:hAnsi="Arial" w:cs="Arial"/>
                                <w:sz w:val="24"/>
                                <w:szCs w:val="24"/>
                              </w:rPr>
                              <w:t>A validated system for efficient collection, management and use of water;</w:t>
                            </w:r>
                            <w:r w:rsidR="00926820">
                              <w:rPr>
                                <w:rFonts w:ascii="Arial" w:hAnsi="Arial" w:cs="Arial"/>
                                <w:sz w:val="24"/>
                                <w:szCs w:val="24"/>
                              </w:rPr>
                              <w:t xml:space="preserve"> a</w:t>
                            </w:r>
                            <w:r w:rsidRPr="00D26E0A">
                              <w:rPr>
                                <w:rFonts w:ascii="Arial" w:hAnsi="Arial" w:cs="Arial"/>
                                <w:sz w:val="24"/>
                                <w:szCs w:val="24"/>
                              </w:rPr>
                              <w:t xml:space="preserve"> validated system for reducing the amount of evaporation from water stores on site;</w:t>
                            </w:r>
                            <w:r w:rsidR="00926820">
                              <w:rPr>
                                <w:rFonts w:ascii="Arial" w:hAnsi="Arial" w:cs="Arial"/>
                                <w:sz w:val="24"/>
                                <w:szCs w:val="24"/>
                              </w:rPr>
                              <w:t xml:space="preserve"> a</w:t>
                            </w:r>
                            <w:r w:rsidRPr="00D26E0A">
                              <w:rPr>
                                <w:rFonts w:ascii="Arial" w:hAnsi="Arial" w:cs="Arial"/>
                                <w:sz w:val="24"/>
                                <w:szCs w:val="24"/>
                              </w:rPr>
                              <w:t xml:space="preserve"> validated system for the efficient management of extensive livestock exploitations through the use of ICTs;</w:t>
                            </w:r>
                            <w:r w:rsidR="00926820">
                              <w:rPr>
                                <w:rFonts w:ascii="Arial" w:hAnsi="Arial" w:cs="Arial"/>
                                <w:sz w:val="24"/>
                                <w:szCs w:val="24"/>
                              </w:rPr>
                              <w:t xml:space="preserve"> a</w:t>
                            </w:r>
                            <w:r w:rsidRPr="00D26E0A">
                              <w:rPr>
                                <w:rFonts w:ascii="Arial" w:hAnsi="Arial" w:cs="Arial"/>
                                <w:sz w:val="24"/>
                                <w:szCs w:val="24"/>
                              </w:rPr>
                              <w:t xml:space="preserve"> guide for the improvement of animal and pasture health, Over 30 best practices that have been adapted, validated and transferred to stakeholders in Spain, Portugal and France;</w:t>
                            </w:r>
                            <w:r w:rsidR="00926820">
                              <w:rPr>
                                <w:rFonts w:ascii="Arial" w:hAnsi="Arial" w:cs="Arial"/>
                                <w:sz w:val="24"/>
                                <w:szCs w:val="24"/>
                              </w:rPr>
                              <w:t xml:space="preserve"> </w:t>
                            </w:r>
                            <w:r w:rsidRPr="00D26E0A">
                              <w:rPr>
                                <w:rFonts w:ascii="Arial" w:hAnsi="Arial" w:cs="Arial"/>
                                <w:sz w:val="24"/>
                                <w:szCs w:val="24"/>
                              </w:rPr>
                              <w:t>Five innovative business models adapted for extensive livestock exploitations;</w:t>
                            </w:r>
                            <w:r w:rsidR="00926820">
                              <w:rPr>
                                <w:rFonts w:ascii="Arial" w:hAnsi="Arial" w:cs="Arial"/>
                                <w:sz w:val="24"/>
                                <w:szCs w:val="24"/>
                              </w:rPr>
                              <w:t xml:space="preserve"> </w:t>
                            </w:r>
                            <w:r w:rsidRPr="00D26E0A">
                              <w:rPr>
                                <w:rFonts w:ascii="Arial" w:hAnsi="Arial" w:cs="Arial"/>
                                <w:sz w:val="24"/>
                                <w:szCs w:val="24"/>
                              </w:rPr>
                              <w:t>Collect and use over 75</w:t>
                            </w:r>
                            <w:r w:rsidR="00926820">
                              <w:rPr>
                                <w:rFonts w:ascii="Arial" w:hAnsi="Arial" w:cs="Arial"/>
                                <w:sz w:val="24"/>
                                <w:szCs w:val="24"/>
                              </w:rPr>
                              <w:t>.</w:t>
                            </w:r>
                            <w:r w:rsidRPr="00D26E0A">
                              <w:rPr>
                                <w:rFonts w:ascii="Arial" w:hAnsi="Arial" w:cs="Arial"/>
                                <w:sz w:val="24"/>
                                <w:szCs w:val="24"/>
                              </w:rPr>
                              <w:t>000 litres per year (Pilot 1);</w:t>
                            </w:r>
                            <w:r w:rsidR="00926820">
                              <w:rPr>
                                <w:rFonts w:ascii="Arial" w:hAnsi="Arial" w:cs="Arial"/>
                                <w:sz w:val="24"/>
                                <w:szCs w:val="24"/>
                              </w:rPr>
                              <w:t xml:space="preserve"> </w:t>
                            </w:r>
                            <w:r w:rsidRPr="00D26E0A">
                              <w:rPr>
                                <w:rFonts w:ascii="Arial" w:hAnsi="Arial" w:cs="Arial"/>
                                <w:sz w:val="24"/>
                                <w:szCs w:val="24"/>
                              </w:rPr>
                              <w:t>Reduce water evaporation from water stores by 70% (Pilot 1);</w:t>
                            </w:r>
                            <w:r w:rsidR="00926820">
                              <w:rPr>
                                <w:rFonts w:ascii="Arial" w:hAnsi="Arial" w:cs="Arial"/>
                                <w:sz w:val="24"/>
                                <w:szCs w:val="24"/>
                              </w:rPr>
                              <w:t xml:space="preserve"> </w:t>
                            </w:r>
                            <w:r w:rsidRPr="00D26E0A">
                              <w:rPr>
                                <w:rFonts w:ascii="Arial" w:hAnsi="Arial" w:cs="Arial"/>
                                <w:sz w:val="24"/>
                                <w:szCs w:val="24"/>
                              </w:rPr>
                              <w:t>Reduce the cost in pilot ELE by 10% (Pilot 2);</w:t>
                            </w:r>
                            <w:r w:rsidR="00926820">
                              <w:rPr>
                                <w:rFonts w:ascii="Arial" w:hAnsi="Arial" w:cs="Arial"/>
                                <w:sz w:val="24"/>
                                <w:szCs w:val="24"/>
                              </w:rPr>
                              <w:t xml:space="preserve"> </w:t>
                            </w:r>
                            <w:r w:rsidRPr="00D26E0A">
                              <w:rPr>
                                <w:rFonts w:ascii="Arial" w:hAnsi="Arial" w:cs="Arial"/>
                                <w:sz w:val="24"/>
                                <w:szCs w:val="24"/>
                              </w:rPr>
                              <w:t>Reduce CO₂ emissions by 10% on pilot farms;</w:t>
                            </w:r>
                            <w:r w:rsidR="00926820">
                              <w:rPr>
                                <w:rFonts w:ascii="Arial" w:hAnsi="Arial" w:cs="Arial"/>
                                <w:sz w:val="24"/>
                                <w:szCs w:val="24"/>
                              </w:rPr>
                              <w:t xml:space="preserve"> </w:t>
                            </w:r>
                            <w:r w:rsidRPr="00D26E0A">
                              <w:rPr>
                                <w:rFonts w:ascii="Arial" w:hAnsi="Arial" w:cs="Arial"/>
                                <w:sz w:val="24"/>
                                <w:szCs w:val="24"/>
                              </w:rPr>
                              <w:t>Improve pasture quality in 10 extensive farms over the project lifetime;</w:t>
                            </w:r>
                            <w:r w:rsidR="00926820">
                              <w:rPr>
                                <w:rFonts w:ascii="Arial" w:hAnsi="Arial" w:cs="Arial"/>
                                <w:sz w:val="24"/>
                                <w:szCs w:val="24"/>
                              </w:rPr>
                              <w:t xml:space="preserve"> </w:t>
                            </w:r>
                            <w:r w:rsidRPr="00D26E0A">
                              <w:rPr>
                                <w:rFonts w:ascii="Arial" w:hAnsi="Arial" w:cs="Arial"/>
                                <w:sz w:val="24"/>
                                <w:szCs w:val="24"/>
                              </w:rPr>
                              <w:t>Reinforce populations of local fauna (e.g. native dung beetles and earth worms) in the 10 extensive farms;</w:t>
                            </w:r>
                            <w:r w:rsidR="00926820">
                              <w:rPr>
                                <w:rFonts w:ascii="Arial" w:hAnsi="Arial" w:cs="Arial"/>
                                <w:sz w:val="24"/>
                                <w:szCs w:val="24"/>
                              </w:rPr>
                              <w:t xml:space="preserve"> </w:t>
                            </w:r>
                            <w:r w:rsidRPr="00D26E0A">
                              <w:rPr>
                                <w:rFonts w:ascii="Arial" w:hAnsi="Arial" w:cs="Arial"/>
                                <w:sz w:val="24"/>
                                <w:szCs w:val="24"/>
                              </w:rPr>
                              <w:t>Increase the CO₂ storage capacity of the 10 extensive farms; and</w:t>
                            </w:r>
                            <w:r w:rsidR="00926820">
                              <w:rPr>
                                <w:rFonts w:ascii="Arial" w:hAnsi="Arial" w:cs="Arial"/>
                                <w:sz w:val="24"/>
                                <w:szCs w:val="24"/>
                              </w:rPr>
                              <w:t xml:space="preserve"> </w:t>
                            </w:r>
                            <w:r w:rsidRPr="00D26E0A">
                              <w:rPr>
                                <w:rFonts w:ascii="Arial" w:hAnsi="Arial" w:cs="Arial"/>
                                <w:sz w:val="24"/>
                                <w:szCs w:val="24"/>
                              </w:rPr>
                              <w:t>Improve water and waste management, biodiversity, pastures, soils and CO₂ storage capacities, as well as reduce energy consumption, GHG emissions and costs on over 50 farms after the project has been concluded.</w:t>
                            </w:r>
                          </w:p>
                          <w:p w:rsidR="00D26E0A" w:rsidRDefault="00D26E0A" w:rsidP="00851226">
                            <w:pPr>
                              <w:rPr>
                                <w:rFonts w:ascii="Arial" w:hAnsi="Arial" w:cs="Arial"/>
                                <w:b/>
                                <w:sz w:val="24"/>
                                <w:szCs w:val="24"/>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6pt;margin-top:6pt;width:323.05pt;height:3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" filled="f">
                <v:textbox>
                  <w:txbxContent>
                    <w:p w:rsidR="00851226" w:rsidRPr="00D14330" w:rsidRDefault="006E7623" w:rsidP="00851226">
                      <w:pPr>
                        <w:rPr>
                          <w:rFonts w:ascii="Arial" w:hAnsi="Arial" w:cs="Arial"/>
                          <w:sz w:val="24"/>
                          <w:szCs w:val="24"/>
                          <w:lang w:val="en-IE"/>
                        </w:rPr>
                      </w:pPr>
                      <w:r>
                        <w:rPr>
                          <w:rFonts w:ascii="Arial" w:hAnsi="Arial" w:cs="Arial"/>
                          <w:b/>
                          <w:sz w:val="24"/>
                          <w:szCs w:val="24"/>
                          <w:lang w:val="en-IE"/>
                        </w:rPr>
                        <w:t>Results</w:t>
                      </w:r>
                    </w:p>
                    <w:p w:rsidR="00D26E0A" w:rsidRPr="00D26E0A" w:rsidRDefault="00D26E0A" w:rsidP="00926820">
                      <w:pPr>
                        <w:spacing w:after="120"/>
                        <w:jc w:val="both"/>
                        <w:rPr>
                          <w:rFonts w:ascii="Arial" w:hAnsi="Arial" w:cs="Arial"/>
                          <w:sz w:val="24"/>
                          <w:szCs w:val="24"/>
                        </w:rPr>
                      </w:pPr>
                      <w:r w:rsidRPr="00D26E0A">
                        <w:rPr>
                          <w:rFonts w:ascii="Arial" w:hAnsi="Arial" w:cs="Arial"/>
                          <w:sz w:val="24"/>
                          <w:szCs w:val="24"/>
                        </w:rPr>
                        <w:t>A validated system for efficient collection, management and use of water;</w:t>
                      </w:r>
                      <w:r w:rsidR="00926820">
                        <w:rPr>
                          <w:rFonts w:ascii="Arial" w:hAnsi="Arial" w:cs="Arial"/>
                          <w:sz w:val="24"/>
                          <w:szCs w:val="24"/>
                        </w:rPr>
                        <w:t xml:space="preserve"> a</w:t>
                      </w:r>
                      <w:r w:rsidRPr="00D26E0A">
                        <w:rPr>
                          <w:rFonts w:ascii="Arial" w:hAnsi="Arial" w:cs="Arial"/>
                          <w:sz w:val="24"/>
                          <w:szCs w:val="24"/>
                        </w:rPr>
                        <w:t xml:space="preserve"> validated system for reducing the amount of evaporation from water stores on site;</w:t>
                      </w:r>
                      <w:r w:rsidR="00926820">
                        <w:rPr>
                          <w:rFonts w:ascii="Arial" w:hAnsi="Arial" w:cs="Arial"/>
                          <w:sz w:val="24"/>
                          <w:szCs w:val="24"/>
                        </w:rPr>
                        <w:t xml:space="preserve"> a</w:t>
                      </w:r>
                      <w:r w:rsidRPr="00D26E0A">
                        <w:rPr>
                          <w:rFonts w:ascii="Arial" w:hAnsi="Arial" w:cs="Arial"/>
                          <w:sz w:val="24"/>
                          <w:szCs w:val="24"/>
                        </w:rPr>
                        <w:t xml:space="preserve"> validated system for the efficient management of extensive livestock exploitations through the use of ICTs;</w:t>
                      </w:r>
                      <w:r w:rsidR="00926820">
                        <w:rPr>
                          <w:rFonts w:ascii="Arial" w:hAnsi="Arial" w:cs="Arial"/>
                          <w:sz w:val="24"/>
                          <w:szCs w:val="24"/>
                        </w:rPr>
                        <w:t xml:space="preserve"> a</w:t>
                      </w:r>
                      <w:r w:rsidRPr="00D26E0A">
                        <w:rPr>
                          <w:rFonts w:ascii="Arial" w:hAnsi="Arial" w:cs="Arial"/>
                          <w:sz w:val="24"/>
                          <w:szCs w:val="24"/>
                        </w:rPr>
                        <w:t xml:space="preserve"> guide for the improvement of animal and pasture health, Over 30 best practices that have been adapted, validated and transferred to stakeholders in Spain, Portugal and France;</w:t>
                      </w:r>
                      <w:r w:rsidR="00926820">
                        <w:rPr>
                          <w:rFonts w:ascii="Arial" w:hAnsi="Arial" w:cs="Arial"/>
                          <w:sz w:val="24"/>
                          <w:szCs w:val="24"/>
                        </w:rPr>
                        <w:t xml:space="preserve"> </w:t>
                      </w:r>
                      <w:r w:rsidRPr="00D26E0A">
                        <w:rPr>
                          <w:rFonts w:ascii="Arial" w:hAnsi="Arial" w:cs="Arial"/>
                          <w:sz w:val="24"/>
                          <w:szCs w:val="24"/>
                        </w:rPr>
                        <w:t>Five innovative business models adapted for extensive livestock exploitations;</w:t>
                      </w:r>
                      <w:r w:rsidR="00926820">
                        <w:rPr>
                          <w:rFonts w:ascii="Arial" w:hAnsi="Arial" w:cs="Arial"/>
                          <w:sz w:val="24"/>
                          <w:szCs w:val="24"/>
                        </w:rPr>
                        <w:t xml:space="preserve"> </w:t>
                      </w:r>
                      <w:r w:rsidRPr="00D26E0A">
                        <w:rPr>
                          <w:rFonts w:ascii="Arial" w:hAnsi="Arial" w:cs="Arial"/>
                          <w:sz w:val="24"/>
                          <w:szCs w:val="24"/>
                        </w:rPr>
                        <w:t>Collect and use over 75</w:t>
                      </w:r>
                      <w:r w:rsidR="00926820">
                        <w:rPr>
                          <w:rFonts w:ascii="Arial" w:hAnsi="Arial" w:cs="Arial"/>
                          <w:sz w:val="24"/>
                          <w:szCs w:val="24"/>
                        </w:rPr>
                        <w:t>.</w:t>
                      </w:r>
                      <w:r w:rsidRPr="00D26E0A">
                        <w:rPr>
                          <w:rFonts w:ascii="Arial" w:hAnsi="Arial" w:cs="Arial"/>
                          <w:sz w:val="24"/>
                          <w:szCs w:val="24"/>
                        </w:rPr>
                        <w:t>000 litres per year (Pilot 1);</w:t>
                      </w:r>
                      <w:r w:rsidR="00926820">
                        <w:rPr>
                          <w:rFonts w:ascii="Arial" w:hAnsi="Arial" w:cs="Arial"/>
                          <w:sz w:val="24"/>
                          <w:szCs w:val="24"/>
                        </w:rPr>
                        <w:t xml:space="preserve"> </w:t>
                      </w:r>
                      <w:r w:rsidRPr="00D26E0A">
                        <w:rPr>
                          <w:rFonts w:ascii="Arial" w:hAnsi="Arial" w:cs="Arial"/>
                          <w:sz w:val="24"/>
                          <w:szCs w:val="24"/>
                        </w:rPr>
                        <w:t>Reduce water evaporation from water stores by 70% (Pilot 1);</w:t>
                      </w:r>
                      <w:r w:rsidR="00926820">
                        <w:rPr>
                          <w:rFonts w:ascii="Arial" w:hAnsi="Arial" w:cs="Arial"/>
                          <w:sz w:val="24"/>
                          <w:szCs w:val="24"/>
                        </w:rPr>
                        <w:t xml:space="preserve"> </w:t>
                      </w:r>
                      <w:r w:rsidRPr="00D26E0A">
                        <w:rPr>
                          <w:rFonts w:ascii="Arial" w:hAnsi="Arial" w:cs="Arial"/>
                          <w:sz w:val="24"/>
                          <w:szCs w:val="24"/>
                        </w:rPr>
                        <w:t>Reduce the cost in pilot ELE by 10% (Pilot 2);</w:t>
                      </w:r>
                      <w:r w:rsidR="00926820">
                        <w:rPr>
                          <w:rFonts w:ascii="Arial" w:hAnsi="Arial" w:cs="Arial"/>
                          <w:sz w:val="24"/>
                          <w:szCs w:val="24"/>
                        </w:rPr>
                        <w:t xml:space="preserve"> </w:t>
                      </w:r>
                      <w:r w:rsidRPr="00D26E0A">
                        <w:rPr>
                          <w:rFonts w:ascii="Arial" w:hAnsi="Arial" w:cs="Arial"/>
                          <w:sz w:val="24"/>
                          <w:szCs w:val="24"/>
                        </w:rPr>
                        <w:t>Reduce CO₂ emissions by 10% on pilot farms;</w:t>
                      </w:r>
                      <w:r w:rsidR="00926820">
                        <w:rPr>
                          <w:rFonts w:ascii="Arial" w:hAnsi="Arial" w:cs="Arial"/>
                          <w:sz w:val="24"/>
                          <w:szCs w:val="24"/>
                        </w:rPr>
                        <w:t xml:space="preserve"> </w:t>
                      </w:r>
                      <w:r w:rsidRPr="00D26E0A">
                        <w:rPr>
                          <w:rFonts w:ascii="Arial" w:hAnsi="Arial" w:cs="Arial"/>
                          <w:sz w:val="24"/>
                          <w:szCs w:val="24"/>
                        </w:rPr>
                        <w:t>Improve pasture quality in 10 extensive farms over the project lifetime;</w:t>
                      </w:r>
                      <w:r w:rsidR="00926820">
                        <w:rPr>
                          <w:rFonts w:ascii="Arial" w:hAnsi="Arial" w:cs="Arial"/>
                          <w:sz w:val="24"/>
                          <w:szCs w:val="24"/>
                        </w:rPr>
                        <w:t xml:space="preserve"> </w:t>
                      </w:r>
                      <w:r w:rsidRPr="00D26E0A">
                        <w:rPr>
                          <w:rFonts w:ascii="Arial" w:hAnsi="Arial" w:cs="Arial"/>
                          <w:sz w:val="24"/>
                          <w:szCs w:val="24"/>
                        </w:rPr>
                        <w:t>Reinforce populations of local fauna (e.g. native dung beetles and earth worms) in the 10 extensive farms;</w:t>
                      </w:r>
                      <w:r w:rsidR="00926820">
                        <w:rPr>
                          <w:rFonts w:ascii="Arial" w:hAnsi="Arial" w:cs="Arial"/>
                          <w:sz w:val="24"/>
                          <w:szCs w:val="24"/>
                        </w:rPr>
                        <w:t xml:space="preserve"> </w:t>
                      </w:r>
                      <w:r w:rsidRPr="00D26E0A">
                        <w:rPr>
                          <w:rFonts w:ascii="Arial" w:hAnsi="Arial" w:cs="Arial"/>
                          <w:sz w:val="24"/>
                          <w:szCs w:val="24"/>
                        </w:rPr>
                        <w:t>Increase the CO₂ storage capacity of the 10 extensive farms; and</w:t>
                      </w:r>
                      <w:r w:rsidR="00926820">
                        <w:rPr>
                          <w:rFonts w:ascii="Arial" w:hAnsi="Arial" w:cs="Arial"/>
                          <w:sz w:val="24"/>
                          <w:szCs w:val="24"/>
                        </w:rPr>
                        <w:t xml:space="preserve"> </w:t>
                      </w:r>
                      <w:r w:rsidRPr="00D26E0A">
                        <w:rPr>
                          <w:rFonts w:ascii="Arial" w:hAnsi="Arial" w:cs="Arial"/>
                          <w:sz w:val="24"/>
                          <w:szCs w:val="24"/>
                        </w:rPr>
                        <w:t>Improve water and waste management, biodiversity, pastures, soils and CO₂ storage capacities, as well as reduce energy consumption, GHG emissions and costs on over 50 farms after the project has been concluded.</w:t>
                      </w:r>
                    </w:p>
                    <w:p w:rsidR="00D26E0A" w:rsidRDefault="00D26E0A" w:rsidP="00851226">
                      <w:pPr>
                        <w:rPr>
                          <w:rFonts w:ascii="Arial" w:hAnsi="Arial" w:cs="Arial"/>
                          <w:b/>
                          <w:sz w:val="24"/>
                          <w:szCs w:val="24"/>
                          <w:lang w:val="en-IE"/>
                        </w:rPr>
                      </w:pPr>
                    </w:p>
                  </w:txbxContent>
                </v:textbox>
              </v:shape>
            </w:pict>
          </mc:Fallback>
        </mc:AlternateContent>
      </w: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Pr="001E260D" w:rsidRDefault="00287B0A" w:rsidP="00177070">
      <w:pPr>
        <w:spacing w:after="0"/>
        <w:jc w:val="both"/>
        <w:rPr>
          <w:sz w:val="20"/>
          <w:szCs w:val="20"/>
          <w:lang w:val="en-IE"/>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035764" w:rsidRPr="00FC0BD0" w:rsidRDefault="00035764" w:rsidP="00035764">
      <w:pPr>
        <w:rPr>
          <w:rFonts w:ascii="Arial" w:hAnsi="Arial" w:cs="Arial"/>
          <w:b/>
          <w:sz w:val="24"/>
          <w:szCs w:val="24"/>
        </w:rPr>
      </w:pPr>
    </w:p>
    <w:p w:rsidR="00287B0A" w:rsidRPr="00035764" w:rsidRDefault="00287B0A" w:rsidP="00177070">
      <w:pPr>
        <w:spacing w:after="0"/>
        <w:jc w:val="both"/>
        <w:rPr>
          <w:sz w:val="20"/>
          <w:szCs w:val="20"/>
        </w:rPr>
      </w:pPr>
    </w:p>
    <w:p w:rsidR="00035764" w:rsidRDefault="00035764" w:rsidP="00177070">
      <w:pPr>
        <w:spacing w:after="0"/>
        <w:jc w:val="both"/>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Default="00035764" w:rsidP="00035764">
      <w:pPr>
        <w:rPr>
          <w:sz w:val="20"/>
          <w:szCs w:val="20"/>
          <w:lang w:val="en-US"/>
        </w:rPr>
      </w:pPr>
    </w:p>
    <w:p w:rsidR="00287B0A" w:rsidRDefault="00287B0A" w:rsidP="00035764">
      <w:pPr>
        <w:rPr>
          <w:sz w:val="20"/>
          <w:szCs w:val="20"/>
          <w:lang w:val="en-US"/>
        </w:rPr>
      </w:pPr>
    </w:p>
    <w:p w:rsidR="001530D5" w:rsidRPr="00035764" w:rsidRDefault="001530D5" w:rsidP="00035764">
      <w:pPr>
        <w:rPr>
          <w:sz w:val="20"/>
          <w:szCs w:val="20"/>
          <w:lang w:val="en-US"/>
        </w:rPr>
      </w:pPr>
    </w:p>
    <w:sectPr w:rsidR="001530D5" w:rsidRPr="00035764" w:rsidSect="00185311">
      <w:pgSz w:w="11906" w:h="16838"/>
      <w:pgMar w:top="142"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60F"/>
    <w:multiLevelType w:val="multilevel"/>
    <w:tmpl w:val="E57E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022FF"/>
    <w:multiLevelType w:val="multilevel"/>
    <w:tmpl w:val="712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86D4E"/>
    <w:multiLevelType w:val="hybridMultilevel"/>
    <w:tmpl w:val="49105A22"/>
    <w:lvl w:ilvl="0" w:tplc="60DEBAF6">
      <w:start w:val="1"/>
      <w:numFmt w:val="bullet"/>
      <w:lvlText w:val="•"/>
      <w:lvlJc w:val="left"/>
      <w:pPr>
        <w:tabs>
          <w:tab w:val="num" w:pos="720"/>
        </w:tabs>
        <w:ind w:left="720" w:hanging="360"/>
      </w:pPr>
      <w:rPr>
        <w:rFonts w:ascii="Times New Roman" w:hAnsi="Times New Roman" w:hint="default"/>
      </w:rPr>
    </w:lvl>
    <w:lvl w:ilvl="1" w:tplc="1D8C08EC" w:tentative="1">
      <w:start w:val="1"/>
      <w:numFmt w:val="bullet"/>
      <w:lvlText w:val="•"/>
      <w:lvlJc w:val="left"/>
      <w:pPr>
        <w:tabs>
          <w:tab w:val="num" w:pos="1440"/>
        </w:tabs>
        <w:ind w:left="1440" w:hanging="360"/>
      </w:pPr>
      <w:rPr>
        <w:rFonts w:ascii="Times New Roman" w:hAnsi="Times New Roman" w:hint="default"/>
      </w:rPr>
    </w:lvl>
    <w:lvl w:ilvl="2" w:tplc="AEBCFEAA" w:tentative="1">
      <w:start w:val="1"/>
      <w:numFmt w:val="bullet"/>
      <w:lvlText w:val="•"/>
      <w:lvlJc w:val="left"/>
      <w:pPr>
        <w:tabs>
          <w:tab w:val="num" w:pos="2160"/>
        </w:tabs>
        <w:ind w:left="2160" w:hanging="360"/>
      </w:pPr>
      <w:rPr>
        <w:rFonts w:ascii="Times New Roman" w:hAnsi="Times New Roman" w:hint="default"/>
      </w:rPr>
    </w:lvl>
    <w:lvl w:ilvl="3" w:tplc="6EE6E5BA" w:tentative="1">
      <w:start w:val="1"/>
      <w:numFmt w:val="bullet"/>
      <w:lvlText w:val="•"/>
      <w:lvlJc w:val="left"/>
      <w:pPr>
        <w:tabs>
          <w:tab w:val="num" w:pos="2880"/>
        </w:tabs>
        <w:ind w:left="2880" w:hanging="360"/>
      </w:pPr>
      <w:rPr>
        <w:rFonts w:ascii="Times New Roman" w:hAnsi="Times New Roman" w:hint="default"/>
      </w:rPr>
    </w:lvl>
    <w:lvl w:ilvl="4" w:tplc="9F5C05AE" w:tentative="1">
      <w:start w:val="1"/>
      <w:numFmt w:val="bullet"/>
      <w:lvlText w:val="•"/>
      <w:lvlJc w:val="left"/>
      <w:pPr>
        <w:tabs>
          <w:tab w:val="num" w:pos="3600"/>
        </w:tabs>
        <w:ind w:left="3600" w:hanging="360"/>
      </w:pPr>
      <w:rPr>
        <w:rFonts w:ascii="Times New Roman" w:hAnsi="Times New Roman" w:hint="default"/>
      </w:rPr>
    </w:lvl>
    <w:lvl w:ilvl="5" w:tplc="2BD4B222" w:tentative="1">
      <w:start w:val="1"/>
      <w:numFmt w:val="bullet"/>
      <w:lvlText w:val="•"/>
      <w:lvlJc w:val="left"/>
      <w:pPr>
        <w:tabs>
          <w:tab w:val="num" w:pos="4320"/>
        </w:tabs>
        <w:ind w:left="4320" w:hanging="360"/>
      </w:pPr>
      <w:rPr>
        <w:rFonts w:ascii="Times New Roman" w:hAnsi="Times New Roman" w:hint="default"/>
      </w:rPr>
    </w:lvl>
    <w:lvl w:ilvl="6" w:tplc="33387B48" w:tentative="1">
      <w:start w:val="1"/>
      <w:numFmt w:val="bullet"/>
      <w:lvlText w:val="•"/>
      <w:lvlJc w:val="left"/>
      <w:pPr>
        <w:tabs>
          <w:tab w:val="num" w:pos="5040"/>
        </w:tabs>
        <w:ind w:left="5040" w:hanging="360"/>
      </w:pPr>
      <w:rPr>
        <w:rFonts w:ascii="Times New Roman" w:hAnsi="Times New Roman" w:hint="default"/>
      </w:rPr>
    </w:lvl>
    <w:lvl w:ilvl="7" w:tplc="1B0E387C" w:tentative="1">
      <w:start w:val="1"/>
      <w:numFmt w:val="bullet"/>
      <w:lvlText w:val="•"/>
      <w:lvlJc w:val="left"/>
      <w:pPr>
        <w:tabs>
          <w:tab w:val="num" w:pos="5760"/>
        </w:tabs>
        <w:ind w:left="5760" w:hanging="360"/>
      </w:pPr>
      <w:rPr>
        <w:rFonts w:ascii="Times New Roman" w:hAnsi="Times New Roman" w:hint="default"/>
      </w:rPr>
    </w:lvl>
    <w:lvl w:ilvl="8" w:tplc="3566F0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A64FA6"/>
    <w:multiLevelType w:val="hybridMultilevel"/>
    <w:tmpl w:val="C0285666"/>
    <w:lvl w:ilvl="0" w:tplc="11182B52">
      <w:start w:val="1"/>
      <w:numFmt w:val="bullet"/>
      <w:lvlText w:val="•"/>
      <w:lvlJc w:val="left"/>
      <w:pPr>
        <w:tabs>
          <w:tab w:val="num" w:pos="720"/>
        </w:tabs>
        <w:ind w:left="720" w:hanging="360"/>
      </w:pPr>
      <w:rPr>
        <w:rFonts w:ascii="Times New Roman" w:hAnsi="Times New Roman" w:hint="default"/>
      </w:rPr>
    </w:lvl>
    <w:lvl w:ilvl="1" w:tplc="7168FBCA" w:tentative="1">
      <w:start w:val="1"/>
      <w:numFmt w:val="bullet"/>
      <w:lvlText w:val="•"/>
      <w:lvlJc w:val="left"/>
      <w:pPr>
        <w:tabs>
          <w:tab w:val="num" w:pos="1440"/>
        </w:tabs>
        <w:ind w:left="1440" w:hanging="360"/>
      </w:pPr>
      <w:rPr>
        <w:rFonts w:ascii="Times New Roman" w:hAnsi="Times New Roman" w:hint="default"/>
      </w:rPr>
    </w:lvl>
    <w:lvl w:ilvl="2" w:tplc="099E39D0" w:tentative="1">
      <w:start w:val="1"/>
      <w:numFmt w:val="bullet"/>
      <w:lvlText w:val="•"/>
      <w:lvlJc w:val="left"/>
      <w:pPr>
        <w:tabs>
          <w:tab w:val="num" w:pos="2160"/>
        </w:tabs>
        <w:ind w:left="2160" w:hanging="360"/>
      </w:pPr>
      <w:rPr>
        <w:rFonts w:ascii="Times New Roman" w:hAnsi="Times New Roman" w:hint="default"/>
      </w:rPr>
    </w:lvl>
    <w:lvl w:ilvl="3" w:tplc="5BF89568" w:tentative="1">
      <w:start w:val="1"/>
      <w:numFmt w:val="bullet"/>
      <w:lvlText w:val="•"/>
      <w:lvlJc w:val="left"/>
      <w:pPr>
        <w:tabs>
          <w:tab w:val="num" w:pos="2880"/>
        </w:tabs>
        <w:ind w:left="2880" w:hanging="360"/>
      </w:pPr>
      <w:rPr>
        <w:rFonts w:ascii="Times New Roman" w:hAnsi="Times New Roman" w:hint="default"/>
      </w:rPr>
    </w:lvl>
    <w:lvl w:ilvl="4" w:tplc="5270EE02" w:tentative="1">
      <w:start w:val="1"/>
      <w:numFmt w:val="bullet"/>
      <w:lvlText w:val="•"/>
      <w:lvlJc w:val="left"/>
      <w:pPr>
        <w:tabs>
          <w:tab w:val="num" w:pos="3600"/>
        </w:tabs>
        <w:ind w:left="3600" w:hanging="360"/>
      </w:pPr>
      <w:rPr>
        <w:rFonts w:ascii="Times New Roman" w:hAnsi="Times New Roman" w:hint="default"/>
      </w:rPr>
    </w:lvl>
    <w:lvl w:ilvl="5" w:tplc="53ECEE60" w:tentative="1">
      <w:start w:val="1"/>
      <w:numFmt w:val="bullet"/>
      <w:lvlText w:val="•"/>
      <w:lvlJc w:val="left"/>
      <w:pPr>
        <w:tabs>
          <w:tab w:val="num" w:pos="4320"/>
        </w:tabs>
        <w:ind w:left="4320" w:hanging="360"/>
      </w:pPr>
      <w:rPr>
        <w:rFonts w:ascii="Times New Roman" w:hAnsi="Times New Roman" w:hint="default"/>
      </w:rPr>
    </w:lvl>
    <w:lvl w:ilvl="6" w:tplc="9328D508" w:tentative="1">
      <w:start w:val="1"/>
      <w:numFmt w:val="bullet"/>
      <w:lvlText w:val="•"/>
      <w:lvlJc w:val="left"/>
      <w:pPr>
        <w:tabs>
          <w:tab w:val="num" w:pos="5040"/>
        </w:tabs>
        <w:ind w:left="5040" w:hanging="360"/>
      </w:pPr>
      <w:rPr>
        <w:rFonts w:ascii="Times New Roman" w:hAnsi="Times New Roman" w:hint="default"/>
      </w:rPr>
    </w:lvl>
    <w:lvl w:ilvl="7" w:tplc="302EBEBC" w:tentative="1">
      <w:start w:val="1"/>
      <w:numFmt w:val="bullet"/>
      <w:lvlText w:val="•"/>
      <w:lvlJc w:val="left"/>
      <w:pPr>
        <w:tabs>
          <w:tab w:val="num" w:pos="5760"/>
        </w:tabs>
        <w:ind w:left="5760" w:hanging="360"/>
      </w:pPr>
      <w:rPr>
        <w:rFonts w:ascii="Times New Roman" w:hAnsi="Times New Roman" w:hint="default"/>
      </w:rPr>
    </w:lvl>
    <w:lvl w:ilvl="8" w:tplc="A22AC2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612485"/>
    <w:multiLevelType w:val="hybridMultilevel"/>
    <w:tmpl w:val="98D6B21A"/>
    <w:lvl w:ilvl="0" w:tplc="877C3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E5E2F"/>
    <w:multiLevelType w:val="hybridMultilevel"/>
    <w:tmpl w:val="F9A26DAC"/>
    <w:lvl w:ilvl="0" w:tplc="BFA01422">
      <w:start w:val="1"/>
      <w:numFmt w:val="bullet"/>
      <w:lvlText w:val="•"/>
      <w:lvlJc w:val="left"/>
      <w:pPr>
        <w:tabs>
          <w:tab w:val="num" w:pos="720"/>
        </w:tabs>
        <w:ind w:left="720" w:hanging="360"/>
      </w:pPr>
      <w:rPr>
        <w:rFonts w:ascii="Times New Roman" w:hAnsi="Times New Roman" w:hint="default"/>
      </w:rPr>
    </w:lvl>
    <w:lvl w:ilvl="1" w:tplc="9C98FCB4" w:tentative="1">
      <w:start w:val="1"/>
      <w:numFmt w:val="bullet"/>
      <w:lvlText w:val="•"/>
      <w:lvlJc w:val="left"/>
      <w:pPr>
        <w:tabs>
          <w:tab w:val="num" w:pos="1440"/>
        </w:tabs>
        <w:ind w:left="1440" w:hanging="360"/>
      </w:pPr>
      <w:rPr>
        <w:rFonts w:ascii="Times New Roman" w:hAnsi="Times New Roman" w:hint="default"/>
      </w:rPr>
    </w:lvl>
    <w:lvl w:ilvl="2" w:tplc="135870A2" w:tentative="1">
      <w:start w:val="1"/>
      <w:numFmt w:val="bullet"/>
      <w:lvlText w:val="•"/>
      <w:lvlJc w:val="left"/>
      <w:pPr>
        <w:tabs>
          <w:tab w:val="num" w:pos="2160"/>
        </w:tabs>
        <w:ind w:left="2160" w:hanging="360"/>
      </w:pPr>
      <w:rPr>
        <w:rFonts w:ascii="Times New Roman" w:hAnsi="Times New Roman" w:hint="default"/>
      </w:rPr>
    </w:lvl>
    <w:lvl w:ilvl="3" w:tplc="52FC1268" w:tentative="1">
      <w:start w:val="1"/>
      <w:numFmt w:val="bullet"/>
      <w:lvlText w:val="•"/>
      <w:lvlJc w:val="left"/>
      <w:pPr>
        <w:tabs>
          <w:tab w:val="num" w:pos="2880"/>
        </w:tabs>
        <w:ind w:left="2880" w:hanging="360"/>
      </w:pPr>
      <w:rPr>
        <w:rFonts w:ascii="Times New Roman" w:hAnsi="Times New Roman" w:hint="default"/>
      </w:rPr>
    </w:lvl>
    <w:lvl w:ilvl="4" w:tplc="6E80AB2A" w:tentative="1">
      <w:start w:val="1"/>
      <w:numFmt w:val="bullet"/>
      <w:lvlText w:val="•"/>
      <w:lvlJc w:val="left"/>
      <w:pPr>
        <w:tabs>
          <w:tab w:val="num" w:pos="3600"/>
        </w:tabs>
        <w:ind w:left="3600" w:hanging="360"/>
      </w:pPr>
      <w:rPr>
        <w:rFonts w:ascii="Times New Roman" w:hAnsi="Times New Roman" w:hint="default"/>
      </w:rPr>
    </w:lvl>
    <w:lvl w:ilvl="5" w:tplc="185C0060" w:tentative="1">
      <w:start w:val="1"/>
      <w:numFmt w:val="bullet"/>
      <w:lvlText w:val="•"/>
      <w:lvlJc w:val="left"/>
      <w:pPr>
        <w:tabs>
          <w:tab w:val="num" w:pos="4320"/>
        </w:tabs>
        <w:ind w:left="4320" w:hanging="360"/>
      </w:pPr>
      <w:rPr>
        <w:rFonts w:ascii="Times New Roman" w:hAnsi="Times New Roman" w:hint="default"/>
      </w:rPr>
    </w:lvl>
    <w:lvl w:ilvl="6" w:tplc="D72EAD44" w:tentative="1">
      <w:start w:val="1"/>
      <w:numFmt w:val="bullet"/>
      <w:lvlText w:val="•"/>
      <w:lvlJc w:val="left"/>
      <w:pPr>
        <w:tabs>
          <w:tab w:val="num" w:pos="5040"/>
        </w:tabs>
        <w:ind w:left="5040" w:hanging="360"/>
      </w:pPr>
      <w:rPr>
        <w:rFonts w:ascii="Times New Roman" w:hAnsi="Times New Roman" w:hint="default"/>
      </w:rPr>
    </w:lvl>
    <w:lvl w:ilvl="7" w:tplc="AD32C5FE" w:tentative="1">
      <w:start w:val="1"/>
      <w:numFmt w:val="bullet"/>
      <w:lvlText w:val="•"/>
      <w:lvlJc w:val="left"/>
      <w:pPr>
        <w:tabs>
          <w:tab w:val="num" w:pos="5760"/>
        </w:tabs>
        <w:ind w:left="5760" w:hanging="360"/>
      </w:pPr>
      <w:rPr>
        <w:rFonts w:ascii="Times New Roman" w:hAnsi="Times New Roman" w:hint="default"/>
      </w:rPr>
    </w:lvl>
    <w:lvl w:ilvl="8" w:tplc="59D0E4C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6A16"/>
    <w:rsid w:val="00011FC2"/>
    <w:rsid w:val="00014FBB"/>
    <w:rsid w:val="000305BA"/>
    <w:rsid w:val="00035764"/>
    <w:rsid w:val="00084BD4"/>
    <w:rsid w:val="000B5A01"/>
    <w:rsid w:val="000C0719"/>
    <w:rsid w:val="00103D3D"/>
    <w:rsid w:val="001530D5"/>
    <w:rsid w:val="00164C40"/>
    <w:rsid w:val="001727C6"/>
    <w:rsid w:val="00177070"/>
    <w:rsid w:val="00185311"/>
    <w:rsid w:val="00185BAA"/>
    <w:rsid w:val="00187FD7"/>
    <w:rsid w:val="001A7DB0"/>
    <w:rsid w:val="001E260D"/>
    <w:rsid w:val="002010CC"/>
    <w:rsid w:val="00206059"/>
    <w:rsid w:val="00233883"/>
    <w:rsid w:val="00287B0A"/>
    <w:rsid w:val="002A368D"/>
    <w:rsid w:val="002F05D2"/>
    <w:rsid w:val="00300F3A"/>
    <w:rsid w:val="00330432"/>
    <w:rsid w:val="003341E3"/>
    <w:rsid w:val="00360F4E"/>
    <w:rsid w:val="00393FA3"/>
    <w:rsid w:val="003B2279"/>
    <w:rsid w:val="003B4997"/>
    <w:rsid w:val="003B4AA0"/>
    <w:rsid w:val="003D2536"/>
    <w:rsid w:val="003D29FF"/>
    <w:rsid w:val="003E67F9"/>
    <w:rsid w:val="00432234"/>
    <w:rsid w:val="00441182"/>
    <w:rsid w:val="00444394"/>
    <w:rsid w:val="00446EED"/>
    <w:rsid w:val="004564F0"/>
    <w:rsid w:val="00465CDB"/>
    <w:rsid w:val="004B3212"/>
    <w:rsid w:val="004C3954"/>
    <w:rsid w:val="004D14E3"/>
    <w:rsid w:val="00500440"/>
    <w:rsid w:val="00500EE5"/>
    <w:rsid w:val="005069B4"/>
    <w:rsid w:val="0054317B"/>
    <w:rsid w:val="005469A8"/>
    <w:rsid w:val="005727E0"/>
    <w:rsid w:val="00581DDA"/>
    <w:rsid w:val="00584C56"/>
    <w:rsid w:val="005A154C"/>
    <w:rsid w:val="005A1C2C"/>
    <w:rsid w:val="005C0E5A"/>
    <w:rsid w:val="005E6E95"/>
    <w:rsid w:val="00632ED6"/>
    <w:rsid w:val="00676288"/>
    <w:rsid w:val="00677C05"/>
    <w:rsid w:val="006A52C9"/>
    <w:rsid w:val="006A58E5"/>
    <w:rsid w:val="006A7DB3"/>
    <w:rsid w:val="006E7623"/>
    <w:rsid w:val="006F1080"/>
    <w:rsid w:val="0071145C"/>
    <w:rsid w:val="00712BB5"/>
    <w:rsid w:val="007331B8"/>
    <w:rsid w:val="00735B26"/>
    <w:rsid w:val="00741FD9"/>
    <w:rsid w:val="007663B6"/>
    <w:rsid w:val="007773A3"/>
    <w:rsid w:val="00784290"/>
    <w:rsid w:val="00785A0C"/>
    <w:rsid w:val="007C451E"/>
    <w:rsid w:val="008238C6"/>
    <w:rsid w:val="00850DDA"/>
    <w:rsid w:val="00851226"/>
    <w:rsid w:val="008622F4"/>
    <w:rsid w:val="00871215"/>
    <w:rsid w:val="00882525"/>
    <w:rsid w:val="00884710"/>
    <w:rsid w:val="00894401"/>
    <w:rsid w:val="008B112A"/>
    <w:rsid w:val="008C039A"/>
    <w:rsid w:val="008F27E0"/>
    <w:rsid w:val="009054D2"/>
    <w:rsid w:val="009143FA"/>
    <w:rsid w:val="00922F77"/>
    <w:rsid w:val="00926820"/>
    <w:rsid w:val="00940D48"/>
    <w:rsid w:val="00951323"/>
    <w:rsid w:val="00983994"/>
    <w:rsid w:val="009938F3"/>
    <w:rsid w:val="009F2C7F"/>
    <w:rsid w:val="00A10872"/>
    <w:rsid w:val="00A22FCE"/>
    <w:rsid w:val="00A24C08"/>
    <w:rsid w:val="00A356D9"/>
    <w:rsid w:val="00A534A5"/>
    <w:rsid w:val="00AA0320"/>
    <w:rsid w:val="00AB760F"/>
    <w:rsid w:val="00AD5ADF"/>
    <w:rsid w:val="00AE0F3F"/>
    <w:rsid w:val="00AE40E0"/>
    <w:rsid w:val="00AF562F"/>
    <w:rsid w:val="00B23D0F"/>
    <w:rsid w:val="00B44717"/>
    <w:rsid w:val="00B530CE"/>
    <w:rsid w:val="00B55949"/>
    <w:rsid w:val="00B96A16"/>
    <w:rsid w:val="00BD7B58"/>
    <w:rsid w:val="00BF7736"/>
    <w:rsid w:val="00C23822"/>
    <w:rsid w:val="00C242F3"/>
    <w:rsid w:val="00C346BC"/>
    <w:rsid w:val="00C626C2"/>
    <w:rsid w:val="00C80E89"/>
    <w:rsid w:val="00D01E90"/>
    <w:rsid w:val="00D14330"/>
    <w:rsid w:val="00D26E0A"/>
    <w:rsid w:val="00D4331D"/>
    <w:rsid w:val="00D61F8C"/>
    <w:rsid w:val="00D6446F"/>
    <w:rsid w:val="00D938A4"/>
    <w:rsid w:val="00DC0C60"/>
    <w:rsid w:val="00DF6E39"/>
    <w:rsid w:val="00E7375E"/>
    <w:rsid w:val="00E73EC4"/>
    <w:rsid w:val="00EB7EB1"/>
    <w:rsid w:val="00EC5284"/>
    <w:rsid w:val="00EE0254"/>
    <w:rsid w:val="00EE5FD1"/>
    <w:rsid w:val="00F36FC1"/>
    <w:rsid w:val="00F47901"/>
    <w:rsid w:val="00F735D4"/>
    <w:rsid w:val="00FC0BD0"/>
    <w:rsid w:val="00FC5686"/>
    <w:rsid w:val="00FD4D2C"/>
    <w:rsid w:val="00FE269B"/>
    <w:rsid w:val="00FE6E0F"/>
    <w:rsid w:val="00FF5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0904">
      <w:bodyDiv w:val="1"/>
      <w:marLeft w:val="0"/>
      <w:marRight w:val="0"/>
      <w:marTop w:val="0"/>
      <w:marBottom w:val="0"/>
      <w:divBdr>
        <w:top w:val="none" w:sz="0" w:space="0" w:color="auto"/>
        <w:left w:val="none" w:sz="0" w:space="0" w:color="auto"/>
        <w:bottom w:val="none" w:sz="0" w:space="0" w:color="auto"/>
        <w:right w:val="none" w:sz="0" w:space="0" w:color="auto"/>
      </w:divBdr>
    </w:div>
    <w:div w:id="537622718">
      <w:bodyDiv w:val="1"/>
      <w:marLeft w:val="0"/>
      <w:marRight w:val="0"/>
      <w:marTop w:val="0"/>
      <w:marBottom w:val="0"/>
      <w:divBdr>
        <w:top w:val="none" w:sz="0" w:space="0" w:color="auto"/>
        <w:left w:val="none" w:sz="0" w:space="0" w:color="auto"/>
        <w:bottom w:val="none" w:sz="0" w:space="0" w:color="auto"/>
        <w:right w:val="none" w:sz="0" w:space="0" w:color="auto"/>
      </w:divBdr>
      <w:divsChild>
        <w:div w:id="1943032829">
          <w:marLeft w:val="547"/>
          <w:marRight w:val="0"/>
          <w:marTop w:val="0"/>
          <w:marBottom w:val="0"/>
          <w:divBdr>
            <w:top w:val="none" w:sz="0" w:space="0" w:color="auto"/>
            <w:left w:val="none" w:sz="0" w:space="0" w:color="auto"/>
            <w:bottom w:val="none" w:sz="0" w:space="0" w:color="auto"/>
            <w:right w:val="none" w:sz="0" w:space="0" w:color="auto"/>
          </w:divBdr>
        </w:div>
      </w:divsChild>
    </w:div>
    <w:div w:id="733552115">
      <w:bodyDiv w:val="1"/>
      <w:marLeft w:val="0"/>
      <w:marRight w:val="0"/>
      <w:marTop w:val="0"/>
      <w:marBottom w:val="0"/>
      <w:divBdr>
        <w:top w:val="none" w:sz="0" w:space="0" w:color="auto"/>
        <w:left w:val="none" w:sz="0" w:space="0" w:color="auto"/>
        <w:bottom w:val="none" w:sz="0" w:space="0" w:color="auto"/>
        <w:right w:val="none" w:sz="0" w:space="0" w:color="auto"/>
      </w:divBdr>
    </w:div>
    <w:div w:id="748355595">
      <w:bodyDiv w:val="1"/>
      <w:marLeft w:val="0"/>
      <w:marRight w:val="0"/>
      <w:marTop w:val="0"/>
      <w:marBottom w:val="0"/>
      <w:divBdr>
        <w:top w:val="none" w:sz="0" w:space="0" w:color="auto"/>
        <w:left w:val="none" w:sz="0" w:space="0" w:color="auto"/>
        <w:bottom w:val="none" w:sz="0" w:space="0" w:color="auto"/>
        <w:right w:val="none" w:sz="0" w:space="0" w:color="auto"/>
      </w:divBdr>
    </w:div>
    <w:div w:id="908468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8931">
          <w:marLeft w:val="0"/>
          <w:marRight w:val="0"/>
          <w:marTop w:val="0"/>
          <w:marBottom w:val="0"/>
          <w:divBdr>
            <w:top w:val="none" w:sz="0" w:space="0" w:color="auto"/>
            <w:left w:val="none" w:sz="0" w:space="0" w:color="auto"/>
            <w:bottom w:val="none" w:sz="0" w:space="0" w:color="auto"/>
            <w:right w:val="none" w:sz="0" w:space="0" w:color="auto"/>
          </w:divBdr>
          <w:divsChild>
            <w:div w:id="1373111967">
              <w:marLeft w:val="0"/>
              <w:marRight w:val="0"/>
              <w:marTop w:val="0"/>
              <w:marBottom w:val="0"/>
              <w:divBdr>
                <w:top w:val="none" w:sz="0" w:space="0" w:color="auto"/>
                <w:left w:val="none" w:sz="0" w:space="0" w:color="auto"/>
                <w:bottom w:val="none" w:sz="0" w:space="0" w:color="auto"/>
                <w:right w:val="none" w:sz="0" w:space="0" w:color="auto"/>
              </w:divBdr>
              <w:divsChild>
                <w:div w:id="659843662">
                  <w:marLeft w:val="0"/>
                  <w:marRight w:val="0"/>
                  <w:marTop w:val="0"/>
                  <w:marBottom w:val="0"/>
                  <w:divBdr>
                    <w:top w:val="none" w:sz="0" w:space="0" w:color="auto"/>
                    <w:left w:val="none" w:sz="0" w:space="0" w:color="auto"/>
                    <w:bottom w:val="none" w:sz="0" w:space="0" w:color="auto"/>
                    <w:right w:val="none" w:sz="0" w:space="0" w:color="auto"/>
                  </w:divBdr>
                  <w:divsChild>
                    <w:div w:id="98333672">
                      <w:marLeft w:val="-2265"/>
                      <w:marRight w:val="0"/>
                      <w:marTop w:val="0"/>
                      <w:marBottom w:val="0"/>
                      <w:divBdr>
                        <w:top w:val="none" w:sz="0" w:space="0" w:color="auto"/>
                        <w:left w:val="none" w:sz="0" w:space="0" w:color="auto"/>
                        <w:bottom w:val="none" w:sz="0" w:space="0" w:color="auto"/>
                        <w:right w:val="none" w:sz="0" w:space="0" w:color="auto"/>
                      </w:divBdr>
                      <w:divsChild>
                        <w:div w:id="860823424">
                          <w:marLeft w:val="315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4974673">
      <w:bodyDiv w:val="1"/>
      <w:marLeft w:val="0"/>
      <w:marRight w:val="0"/>
      <w:marTop w:val="0"/>
      <w:marBottom w:val="0"/>
      <w:divBdr>
        <w:top w:val="none" w:sz="0" w:space="0" w:color="auto"/>
        <w:left w:val="none" w:sz="0" w:space="0" w:color="auto"/>
        <w:bottom w:val="none" w:sz="0" w:space="0" w:color="auto"/>
        <w:right w:val="none" w:sz="0" w:space="0" w:color="auto"/>
      </w:divBdr>
    </w:div>
    <w:div w:id="1186677594">
      <w:bodyDiv w:val="1"/>
      <w:marLeft w:val="0"/>
      <w:marRight w:val="0"/>
      <w:marTop w:val="0"/>
      <w:marBottom w:val="0"/>
      <w:divBdr>
        <w:top w:val="none" w:sz="0" w:space="0" w:color="auto"/>
        <w:left w:val="none" w:sz="0" w:space="0" w:color="auto"/>
        <w:bottom w:val="none" w:sz="0" w:space="0" w:color="auto"/>
        <w:right w:val="none" w:sz="0" w:space="0" w:color="auto"/>
      </w:divBdr>
    </w:div>
    <w:div w:id="1735930282">
      <w:bodyDiv w:val="1"/>
      <w:marLeft w:val="0"/>
      <w:marRight w:val="0"/>
      <w:marTop w:val="0"/>
      <w:marBottom w:val="0"/>
      <w:divBdr>
        <w:top w:val="none" w:sz="0" w:space="0" w:color="auto"/>
        <w:left w:val="none" w:sz="0" w:space="0" w:color="auto"/>
        <w:bottom w:val="none" w:sz="0" w:space="0" w:color="auto"/>
        <w:right w:val="none" w:sz="0" w:space="0" w:color="auto"/>
      </w:divBdr>
      <w:divsChild>
        <w:div w:id="1865434313">
          <w:marLeft w:val="547"/>
          <w:marRight w:val="0"/>
          <w:marTop w:val="0"/>
          <w:marBottom w:val="0"/>
          <w:divBdr>
            <w:top w:val="none" w:sz="0" w:space="0" w:color="auto"/>
            <w:left w:val="none" w:sz="0" w:space="0" w:color="auto"/>
            <w:bottom w:val="none" w:sz="0" w:space="0" w:color="auto"/>
            <w:right w:val="none" w:sz="0" w:space="0" w:color="auto"/>
          </w:divBdr>
        </w:div>
        <w:div w:id="1240558119">
          <w:marLeft w:val="547"/>
          <w:marRight w:val="0"/>
          <w:marTop w:val="0"/>
          <w:marBottom w:val="0"/>
          <w:divBdr>
            <w:top w:val="none" w:sz="0" w:space="0" w:color="auto"/>
            <w:left w:val="none" w:sz="0" w:space="0" w:color="auto"/>
            <w:bottom w:val="none" w:sz="0" w:space="0" w:color="auto"/>
            <w:right w:val="none" w:sz="0" w:space="0" w:color="auto"/>
          </w:divBdr>
        </w:div>
        <w:div w:id="1857036053">
          <w:marLeft w:val="547"/>
          <w:marRight w:val="0"/>
          <w:marTop w:val="0"/>
          <w:marBottom w:val="0"/>
          <w:divBdr>
            <w:top w:val="none" w:sz="0" w:space="0" w:color="auto"/>
            <w:left w:val="none" w:sz="0" w:space="0" w:color="auto"/>
            <w:bottom w:val="none" w:sz="0" w:space="0" w:color="auto"/>
            <w:right w:val="none" w:sz="0" w:space="0" w:color="auto"/>
          </w:divBdr>
        </w:div>
        <w:div w:id="553739944">
          <w:marLeft w:val="547"/>
          <w:marRight w:val="0"/>
          <w:marTop w:val="0"/>
          <w:marBottom w:val="0"/>
          <w:divBdr>
            <w:top w:val="none" w:sz="0" w:space="0" w:color="auto"/>
            <w:left w:val="none" w:sz="0" w:space="0" w:color="auto"/>
            <w:bottom w:val="none" w:sz="0" w:space="0" w:color="auto"/>
            <w:right w:val="none" w:sz="0" w:space="0" w:color="auto"/>
          </w:divBdr>
        </w:div>
      </w:divsChild>
    </w:div>
    <w:div w:id="1896433344">
      <w:bodyDiv w:val="1"/>
      <w:marLeft w:val="0"/>
      <w:marRight w:val="0"/>
      <w:marTop w:val="0"/>
      <w:marBottom w:val="0"/>
      <w:divBdr>
        <w:top w:val="none" w:sz="0" w:space="0" w:color="auto"/>
        <w:left w:val="none" w:sz="0" w:space="0" w:color="auto"/>
        <w:bottom w:val="none" w:sz="0" w:space="0" w:color="auto"/>
        <w:right w:val="none" w:sz="0" w:space="0" w:color="auto"/>
      </w:divBdr>
    </w:div>
    <w:div w:id="2123263646">
      <w:bodyDiv w:val="1"/>
      <w:marLeft w:val="0"/>
      <w:marRight w:val="0"/>
      <w:marTop w:val="0"/>
      <w:marBottom w:val="0"/>
      <w:divBdr>
        <w:top w:val="none" w:sz="0" w:space="0" w:color="auto"/>
        <w:left w:val="none" w:sz="0" w:space="0" w:color="auto"/>
        <w:bottom w:val="none" w:sz="0" w:space="0" w:color="auto"/>
        <w:right w:val="none" w:sz="0" w:space="0" w:color="auto"/>
      </w:divBdr>
      <w:divsChild>
        <w:div w:id="1896235176">
          <w:marLeft w:val="547"/>
          <w:marRight w:val="0"/>
          <w:marTop w:val="0"/>
          <w:marBottom w:val="0"/>
          <w:divBdr>
            <w:top w:val="none" w:sz="0" w:space="0" w:color="auto"/>
            <w:left w:val="none" w:sz="0" w:space="0" w:color="auto"/>
            <w:bottom w:val="none" w:sz="0" w:space="0" w:color="auto"/>
            <w:right w:val="none" w:sz="0" w:space="0" w:color="auto"/>
          </w:divBdr>
        </w:div>
        <w:div w:id="1928538845">
          <w:marLeft w:val="547"/>
          <w:marRight w:val="0"/>
          <w:marTop w:val="0"/>
          <w:marBottom w:val="0"/>
          <w:divBdr>
            <w:top w:val="none" w:sz="0" w:space="0" w:color="auto"/>
            <w:left w:val="none" w:sz="0" w:space="0" w:color="auto"/>
            <w:bottom w:val="none" w:sz="0" w:space="0" w:color="auto"/>
            <w:right w:val="none" w:sz="0" w:space="0" w:color="auto"/>
          </w:divBdr>
        </w:div>
        <w:div w:id="1438402200">
          <w:marLeft w:val="547"/>
          <w:marRight w:val="0"/>
          <w:marTop w:val="0"/>
          <w:marBottom w:val="0"/>
          <w:divBdr>
            <w:top w:val="none" w:sz="0" w:space="0" w:color="auto"/>
            <w:left w:val="none" w:sz="0" w:space="0" w:color="auto"/>
            <w:bottom w:val="none" w:sz="0" w:space="0" w:color="auto"/>
            <w:right w:val="none" w:sz="0" w:space="0" w:color="auto"/>
          </w:divBdr>
        </w:div>
        <w:div w:id="660162463">
          <w:marLeft w:val="547"/>
          <w:marRight w:val="0"/>
          <w:marTop w:val="0"/>
          <w:marBottom w:val="0"/>
          <w:divBdr>
            <w:top w:val="none" w:sz="0" w:space="0" w:color="auto"/>
            <w:left w:val="none" w:sz="0" w:space="0" w:color="auto"/>
            <w:bottom w:val="none" w:sz="0" w:space="0" w:color="auto"/>
            <w:right w:val="none" w:sz="0" w:space="0" w:color="auto"/>
          </w:divBdr>
        </w:div>
        <w:div w:id="973022489">
          <w:marLeft w:val="547"/>
          <w:marRight w:val="0"/>
          <w:marTop w:val="0"/>
          <w:marBottom w:val="0"/>
          <w:divBdr>
            <w:top w:val="none" w:sz="0" w:space="0" w:color="auto"/>
            <w:left w:val="none" w:sz="0" w:space="0" w:color="auto"/>
            <w:bottom w:val="none" w:sz="0" w:space="0" w:color="auto"/>
            <w:right w:val="none" w:sz="0" w:space="0" w:color="auto"/>
          </w:divBdr>
        </w:div>
        <w:div w:id="156730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veadapt.eu/" TargetMode="External"/><Relationship Id="rId4" Type="http://schemas.microsoft.com/office/2007/relationships/stylesWithEffects" Target="stylesWithEffects.xml"/><Relationship Id="rId9" Type="http://schemas.openxmlformats.org/officeDocument/2006/relationships/hyperlink" Target="https://liveadap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1B46-0418-4ADB-8BD5-EAF7D9B1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pasquau</dc:creator>
  <cp:lastModifiedBy>Usuario de Windows</cp:lastModifiedBy>
  <cp:revision>3</cp:revision>
  <cp:lastPrinted>2019-10-29T09:06:00Z</cp:lastPrinted>
  <dcterms:created xsi:type="dcterms:W3CDTF">2019-06-27T12:36:00Z</dcterms:created>
  <dcterms:modified xsi:type="dcterms:W3CDTF">2019-10-29T09:10:00Z</dcterms:modified>
</cp:coreProperties>
</file>